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272" w:rsidRPr="00807248" w:rsidRDefault="00065272" w:rsidP="001D3F9A">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ORD MANTELL</w:t>
      </w:r>
    </w:p>
    <w:p w:rsidR="00722C56" w:rsidRPr="00857A9E" w:rsidRDefault="00722C56" w:rsidP="001D3F9A">
      <w:pPr>
        <w:jc w:val="left"/>
        <w:rPr>
          <w:rFonts w:ascii="Century Gothic" w:hAnsi="Century Gothic"/>
        </w:rPr>
      </w:pPr>
    </w:p>
    <w:p w:rsidR="000075D5" w:rsidRPr="00857A9E" w:rsidRDefault="000075D5" w:rsidP="001D3F9A">
      <w:pPr>
        <w:jc w:val="left"/>
        <w:rPr>
          <w:rFonts w:ascii="Century Gothic" w:hAnsi="Century Gothic"/>
        </w:rPr>
      </w:pPr>
    </w:p>
    <w:p w:rsidR="000075D5" w:rsidRPr="00857A9E" w:rsidRDefault="00F27551" w:rsidP="001D3F9A">
      <w:pPr>
        <w:tabs>
          <w:tab w:val="left" w:pos="3267"/>
        </w:tabs>
        <w:jc w:val="left"/>
        <w:rPr>
          <w:rFonts w:ascii="Century Gothic" w:hAnsi="Century Gothic"/>
        </w:rPr>
      </w:pPr>
      <w:r w:rsidRPr="00857A9E">
        <w:rPr>
          <w:rFonts w:ascii="Century Gothic" w:hAnsi="Century Gothic"/>
          <w:noProof/>
          <w:lang w:eastAsia="fr-FR"/>
        </w:rPr>
        <w:drawing>
          <wp:inline distT="0" distB="0" distL="0" distR="0">
            <wp:extent cx="2880000" cy="1960145"/>
            <wp:effectExtent l="1905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880000" cy="1960145"/>
                    </a:xfrm>
                    <a:prstGeom prst="rect">
                      <a:avLst/>
                    </a:prstGeom>
                    <a:noFill/>
                    <a:ln w="9525">
                      <a:noFill/>
                      <a:miter lim="800000"/>
                      <a:headEnd/>
                      <a:tailEnd/>
                    </a:ln>
                  </pic:spPr>
                </pic:pic>
              </a:graphicData>
            </a:graphic>
          </wp:inline>
        </w:drawing>
      </w:r>
    </w:p>
    <w:p w:rsidR="00643772" w:rsidRPr="00857A9E" w:rsidRDefault="00643772" w:rsidP="001D3F9A">
      <w:pPr>
        <w:jc w:val="left"/>
        <w:rPr>
          <w:rFonts w:ascii="Century Gothic" w:hAnsi="Century Gothic"/>
        </w:rPr>
      </w:pPr>
    </w:p>
    <w:p w:rsidR="000075D5" w:rsidRPr="00857A9E" w:rsidRDefault="000075D5" w:rsidP="001D3F9A">
      <w:pPr>
        <w:jc w:val="left"/>
        <w:rPr>
          <w:rFonts w:ascii="Century Gothic" w:hAnsi="Century Gothic"/>
        </w:rPr>
      </w:pPr>
    </w:p>
    <w:p w:rsidR="00F27551" w:rsidRDefault="00F27551" w:rsidP="001D3F9A">
      <w:pPr>
        <w:jc w:val="left"/>
        <w:rPr>
          <w:rFonts w:ascii="Century Gothic" w:hAnsi="Century Gothic"/>
        </w:rPr>
      </w:pPr>
      <w:r w:rsidRPr="00857A9E">
        <w:rPr>
          <w:rFonts w:ascii="Century Gothic" w:hAnsi="Century Gothic"/>
        </w:rPr>
        <w:t>Située dans l'</w:t>
      </w:r>
      <w:hyperlink r:id="rId6" w:history="1">
        <w:r w:rsidRPr="00857A9E">
          <w:rPr>
            <w:rStyle w:val="Lienhypertexte"/>
            <w:rFonts w:ascii="Century Gothic" w:hAnsi="Century Gothic"/>
            <w:color w:val="auto"/>
            <w:u w:val="none"/>
          </w:rPr>
          <w:t>Amas du Brillant Joyau</w:t>
        </w:r>
      </w:hyperlink>
      <w:r w:rsidRPr="00857A9E">
        <w:rPr>
          <w:rFonts w:ascii="Century Gothic" w:hAnsi="Century Gothic"/>
        </w:rPr>
        <w:t xml:space="preserve">, dans la </w:t>
      </w:r>
      <w:hyperlink r:id="rId7" w:history="1">
        <w:r w:rsidRPr="00857A9E">
          <w:rPr>
            <w:rStyle w:val="Lienhypertexte"/>
            <w:rFonts w:ascii="Century Gothic" w:hAnsi="Century Gothic"/>
            <w:color w:val="auto"/>
            <w:u w:val="none"/>
          </w:rPr>
          <w:t>Bordure Médiane</w:t>
        </w:r>
      </w:hyperlink>
      <w:r w:rsidRPr="00857A9E">
        <w:rPr>
          <w:rFonts w:ascii="Century Gothic" w:hAnsi="Century Gothic"/>
        </w:rPr>
        <w:t xml:space="preserve">, la planète Ord </w:t>
      </w:r>
      <w:proofErr w:type="spellStart"/>
      <w:r w:rsidRPr="00857A9E">
        <w:rPr>
          <w:rFonts w:ascii="Century Gothic" w:hAnsi="Century Gothic"/>
        </w:rPr>
        <w:t>Mantell</w:t>
      </w:r>
      <w:proofErr w:type="spellEnd"/>
      <w:r w:rsidRPr="00857A9E">
        <w:rPr>
          <w:rFonts w:ascii="Century Gothic" w:hAnsi="Century Gothic"/>
        </w:rPr>
        <w:t xml:space="preserve"> est le monde d'origine d'une espèce, considérée à tort comme incapable de la moindre intelligence : les </w:t>
      </w:r>
      <w:hyperlink r:id="rId8" w:history="1">
        <w:proofErr w:type="spellStart"/>
        <w:r w:rsidRPr="00857A9E">
          <w:rPr>
            <w:rStyle w:val="Lienhypertexte"/>
            <w:rFonts w:ascii="Century Gothic" w:hAnsi="Century Gothic"/>
            <w:color w:val="auto"/>
            <w:u w:val="none"/>
          </w:rPr>
          <w:t>Savrips</w:t>
        </w:r>
        <w:proofErr w:type="spellEnd"/>
        <w:r w:rsidRPr="00857A9E">
          <w:rPr>
            <w:rStyle w:val="Lienhypertexte"/>
            <w:rFonts w:ascii="Century Gothic" w:hAnsi="Century Gothic"/>
            <w:color w:val="auto"/>
            <w:u w:val="none"/>
          </w:rPr>
          <w:t xml:space="preserve"> </w:t>
        </w:r>
        <w:proofErr w:type="spellStart"/>
        <w:r w:rsidRPr="00857A9E">
          <w:rPr>
            <w:rStyle w:val="Lienhypertexte"/>
            <w:rFonts w:ascii="Century Gothic" w:hAnsi="Century Gothic"/>
            <w:color w:val="auto"/>
            <w:u w:val="none"/>
          </w:rPr>
          <w:t>Mantelliens</w:t>
        </w:r>
        <w:proofErr w:type="spellEnd"/>
      </w:hyperlink>
      <w:r w:rsidRPr="00857A9E">
        <w:rPr>
          <w:rFonts w:ascii="Century Gothic" w:hAnsi="Century Gothic"/>
        </w:rPr>
        <w:t xml:space="preserve">. Prenant place au cœur du Système du Brillant Joyau, lui-même situé non loin de la planète </w:t>
      </w:r>
      <w:hyperlink r:id="rId9" w:history="1">
        <w:proofErr w:type="spellStart"/>
        <w:r w:rsidRPr="00857A9E">
          <w:rPr>
            <w:rStyle w:val="Lienhypertexte"/>
            <w:rFonts w:ascii="Century Gothic" w:hAnsi="Century Gothic"/>
            <w:color w:val="auto"/>
            <w:u w:val="none"/>
          </w:rPr>
          <w:t>Anobis</w:t>
        </w:r>
        <w:proofErr w:type="spellEnd"/>
      </w:hyperlink>
      <w:r w:rsidRPr="00857A9E">
        <w:rPr>
          <w:rFonts w:ascii="Century Gothic" w:hAnsi="Century Gothic"/>
        </w:rPr>
        <w:t xml:space="preserve">, le monde d'Ord </w:t>
      </w:r>
      <w:proofErr w:type="spellStart"/>
      <w:r w:rsidRPr="00857A9E">
        <w:rPr>
          <w:rFonts w:ascii="Century Gothic" w:hAnsi="Century Gothic"/>
        </w:rPr>
        <w:t>Mantell</w:t>
      </w:r>
      <w:proofErr w:type="spellEnd"/>
      <w:r w:rsidRPr="00857A9E">
        <w:rPr>
          <w:rFonts w:ascii="Century Gothic" w:hAnsi="Century Gothic"/>
        </w:rPr>
        <w:t xml:space="preserve"> fut découvert environ 12 000 ans avant la </w:t>
      </w:r>
      <w:hyperlink r:id="rId10" w:history="1">
        <w:r w:rsidRPr="00857A9E">
          <w:rPr>
            <w:rStyle w:val="Lienhypertexte"/>
            <w:rFonts w:ascii="Century Gothic" w:hAnsi="Century Gothic"/>
            <w:color w:val="auto"/>
            <w:u w:val="none"/>
          </w:rPr>
          <w:t xml:space="preserve">Bataille de </w:t>
        </w:r>
        <w:proofErr w:type="spellStart"/>
        <w:r w:rsidRPr="00857A9E">
          <w:rPr>
            <w:rStyle w:val="Lienhypertexte"/>
            <w:rFonts w:ascii="Century Gothic" w:hAnsi="Century Gothic"/>
            <w:color w:val="auto"/>
            <w:u w:val="none"/>
          </w:rPr>
          <w:t>Yavin</w:t>
        </w:r>
        <w:proofErr w:type="spellEnd"/>
      </w:hyperlink>
      <w:r w:rsidRPr="00857A9E">
        <w:rPr>
          <w:rFonts w:ascii="Century Gothic" w:hAnsi="Century Gothic"/>
        </w:rPr>
        <w:t xml:space="preserve"> par des colons corelliens pour servir d'avant-poste militaire à la </w:t>
      </w:r>
      <w:hyperlink r:id="rId11" w:history="1">
        <w:r w:rsidRPr="00857A9E">
          <w:rPr>
            <w:rStyle w:val="Lienhypertexte"/>
            <w:rFonts w:ascii="Century Gothic" w:hAnsi="Century Gothic"/>
            <w:color w:val="auto"/>
            <w:u w:val="none"/>
          </w:rPr>
          <w:t>République Galactique</w:t>
        </w:r>
      </w:hyperlink>
      <w:r w:rsidRPr="00857A9E">
        <w:rPr>
          <w:rFonts w:ascii="Century Gothic" w:hAnsi="Century Gothic"/>
        </w:rPr>
        <w:t xml:space="preserve">. </w:t>
      </w:r>
      <w:r w:rsidRPr="00857A9E">
        <w:rPr>
          <w:rFonts w:ascii="Century Gothic" w:hAnsi="Century Gothic"/>
        </w:rPr>
        <w:br/>
      </w:r>
      <w:r w:rsidRPr="00857A9E">
        <w:rPr>
          <w:rFonts w:ascii="Century Gothic" w:hAnsi="Century Gothic"/>
        </w:rPr>
        <w:br/>
        <w:t xml:space="preserve">Comme son nom l'indique d'ailleurs, cette planète fut un des nombreux </w:t>
      </w:r>
      <w:proofErr w:type="spellStart"/>
      <w:r w:rsidRPr="00857A9E">
        <w:rPr>
          <w:rFonts w:ascii="Century Gothic" w:hAnsi="Century Gothic"/>
        </w:rPr>
        <w:t>Ordnance</w:t>
      </w:r>
      <w:proofErr w:type="spellEnd"/>
      <w:r w:rsidRPr="00857A9E">
        <w:rPr>
          <w:rFonts w:ascii="Century Gothic" w:hAnsi="Century Gothic"/>
        </w:rPr>
        <w:t xml:space="preserve"> </w:t>
      </w:r>
      <w:proofErr w:type="spellStart"/>
      <w:r w:rsidRPr="00857A9E">
        <w:rPr>
          <w:rFonts w:ascii="Century Gothic" w:hAnsi="Century Gothic"/>
        </w:rPr>
        <w:t>Regional</w:t>
      </w:r>
      <w:proofErr w:type="spellEnd"/>
      <w:r w:rsidRPr="00857A9E">
        <w:rPr>
          <w:rFonts w:ascii="Century Gothic" w:hAnsi="Century Gothic"/>
        </w:rPr>
        <w:t xml:space="preserve"> </w:t>
      </w:r>
      <w:proofErr w:type="spellStart"/>
      <w:r w:rsidRPr="00857A9E">
        <w:rPr>
          <w:rFonts w:ascii="Century Gothic" w:hAnsi="Century Gothic"/>
        </w:rPr>
        <w:t>Depots</w:t>
      </w:r>
      <w:proofErr w:type="spellEnd"/>
      <w:r w:rsidRPr="00857A9E">
        <w:rPr>
          <w:rFonts w:ascii="Century Gothic" w:hAnsi="Century Gothic"/>
        </w:rPr>
        <w:t xml:space="preserve"> – d'où l'abréviation ORD qui finit par devenir le nom propre Ord - ou Dépôts Régionaux Militaires, disséminés dans la </w:t>
      </w:r>
      <w:hyperlink r:id="rId12" w:history="1">
        <w:r w:rsidRPr="00857A9E">
          <w:rPr>
            <w:rStyle w:val="Lienhypertexte"/>
            <w:rFonts w:ascii="Century Gothic" w:hAnsi="Century Gothic"/>
            <w:color w:val="auto"/>
            <w:u w:val="none"/>
          </w:rPr>
          <w:t>galaxie</w:t>
        </w:r>
      </w:hyperlink>
      <w:r w:rsidRPr="00857A9E">
        <w:rPr>
          <w:rFonts w:ascii="Century Gothic" w:hAnsi="Century Gothic"/>
        </w:rPr>
        <w:t xml:space="preserve"> pour servir à l'armée de la République, à l'instar d'autres mondes portant également la dénomination Ord en première place de leur nom. Possédant quinze lunes, et malgré la présence des militaires, la population civile n'afflua pas en masses sur Ord </w:t>
      </w:r>
      <w:proofErr w:type="spellStart"/>
      <w:r w:rsidRPr="00857A9E">
        <w:rPr>
          <w:rFonts w:ascii="Century Gothic" w:hAnsi="Century Gothic"/>
        </w:rPr>
        <w:t>Mantell</w:t>
      </w:r>
      <w:proofErr w:type="spellEnd"/>
      <w:r w:rsidRPr="00857A9E">
        <w:rPr>
          <w:rFonts w:ascii="Century Gothic" w:hAnsi="Century Gothic"/>
        </w:rPr>
        <w:t xml:space="preserve">. Certes, les vagues de colons initiales s'établirent sur ce monde apparemment inhabité en tant que fermiers, mais le manque d'intérêt d'Ord </w:t>
      </w:r>
      <w:proofErr w:type="spellStart"/>
      <w:r w:rsidRPr="00857A9E">
        <w:rPr>
          <w:rFonts w:ascii="Century Gothic" w:hAnsi="Century Gothic"/>
        </w:rPr>
        <w:t>Mantell</w:t>
      </w:r>
      <w:proofErr w:type="spellEnd"/>
      <w:r w:rsidRPr="00857A9E">
        <w:rPr>
          <w:rFonts w:ascii="Century Gothic" w:hAnsi="Century Gothic"/>
        </w:rPr>
        <w:t xml:space="preserve"> du point de vue des civils fit que cette planète devint assez tôt un repaire pour gangsters et hors-la-loi de tout genre. </w:t>
      </w:r>
      <w:r w:rsidRPr="00857A9E">
        <w:rPr>
          <w:rFonts w:ascii="Century Gothic" w:hAnsi="Century Gothic"/>
        </w:rPr>
        <w:br/>
      </w:r>
      <w:r w:rsidRPr="00857A9E">
        <w:rPr>
          <w:rFonts w:ascii="Century Gothic" w:hAnsi="Century Gothic"/>
        </w:rPr>
        <w:br/>
        <w:t xml:space="preserve">Au fil des millénaires, cette dégradation progressive des couches sociales locales vers le milieu criminel ne fit que s'accentuer, notamment à cause d'autres planètes, plus riches et mieux situées le long des routes de navigation </w:t>
      </w:r>
      <w:hyperlink r:id="rId13" w:history="1">
        <w:proofErr w:type="spellStart"/>
        <w:r w:rsidRPr="00857A9E">
          <w:rPr>
            <w:rStyle w:val="Lienhypertexte"/>
            <w:rFonts w:ascii="Century Gothic" w:hAnsi="Century Gothic"/>
            <w:color w:val="auto"/>
            <w:u w:val="none"/>
          </w:rPr>
          <w:t>hyperspatiales</w:t>
        </w:r>
        <w:proofErr w:type="spellEnd"/>
      </w:hyperlink>
      <w:r w:rsidRPr="00857A9E">
        <w:rPr>
          <w:rFonts w:ascii="Century Gothic" w:hAnsi="Century Gothic"/>
        </w:rPr>
        <w:t xml:space="preserve">. Néanmoins, en raison du fait qu'elle se trouvait littéralement au milieu de nulle part, mais que des routes </w:t>
      </w:r>
      <w:proofErr w:type="spellStart"/>
      <w:r w:rsidRPr="00857A9E">
        <w:rPr>
          <w:rFonts w:ascii="Century Gothic" w:hAnsi="Century Gothic"/>
        </w:rPr>
        <w:t>hyperspatiales</w:t>
      </w:r>
      <w:proofErr w:type="spellEnd"/>
      <w:r w:rsidRPr="00857A9E">
        <w:rPr>
          <w:rFonts w:ascii="Century Gothic" w:hAnsi="Century Gothic"/>
        </w:rPr>
        <w:t xml:space="preserve"> se trouvaient proches d'elle à quelques systèmes de là, Ord </w:t>
      </w:r>
      <w:proofErr w:type="spellStart"/>
      <w:r w:rsidRPr="00857A9E">
        <w:rPr>
          <w:rFonts w:ascii="Century Gothic" w:hAnsi="Century Gothic"/>
        </w:rPr>
        <w:t>Mantell</w:t>
      </w:r>
      <w:proofErr w:type="spellEnd"/>
      <w:r w:rsidRPr="00857A9E">
        <w:rPr>
          <w:rFonts w:ascii="Century Gothic" w:hAnsi="Century Gothic"/>
        </w:rPr>
        <w:t xml:space="preserve"> devint un port franc, indépendant, de la Bordure Médiane. Suite au transit sur cette planète de nombreux cargos et autres transporteurs de marchandises, notamment ceux des </w:t>
      </w:r>
      <w:hyperlink r:id="rId14" w:history="1">
        <w:r w:rsidRPr="00857A9E">
          <w:rPr>
            <w:rStyle w:val="Lienhypertexte"/>
            <w:rFonts w:ascii="Century Gothic" w:hAnsi="Century Gothic"/>
            <w:color w:val="auto"/>
            <w:u w:val="none"/>
          </w:rPr>
          <w:t>contrebandiers</w:t>
        </w:r>
      </w:hyperlink>
      <w:r w:rsidRPr="00857A9E">
        <w:rPr>
          <w:rFonts w:ascii="Century Gothic" w:hAnsi="Century Gothic"/>
        </w:rPr>
        <w:t xml:space="preserve">, qui préféraient de loin les endroits calmes pour leurs activités, Ord </w:t>
      </w:r>
      <w:proofErr w:type="spellStart"/>
      <w:r w:rsidRPr="00857A9E">
        <w:rPr>
          <w:rFonts w:ascii="Century Gothic" w:hAnsi="Century Gothic"/>
        </w:rPr>
        <w:t>Mantell</w:t>
      </w:r>
      <w:proofErr w:type="spellEnd"/>
      <w:r w:rsidRPr="00857A9E">
        <w:rPr>
          <w:rFonts w:ascii="Century Gothic" w:hAnsi="Century Gothic"/>
        </w:rPr>
        <w:t xml:space="preserve"> ne fut pas délaissée et put bénéficier d'une relativement bonne économie de marché. Les principales rentes des contrebandiers, et a fortiori d'Ord </w:t>
      </w:r>
      <w:proofErr w:type="spellStart"/>
      <w:r w:rsidRPr="00857A9E">
        <w:rPr>
          <w:rFonts w:ascii="Century Gothic" w:hAnsi="Century Gothic"/>
        </w:rPr>
        <w:t>Mantell</w:t>
      </w:r>
      <w:proofErr w:type="spellEnd"/>
      <w:r w:rsidRPr="00857A9E">
        <w:rPr>
          <w:rFonts w:ascii="Century Gothic" w:hAnsi="Century Gothic"/>
        </w:rPr>
        <w:t xml:space="preserve">, étaient issues du trafic d'armes, livrées à la planète </w:t>
      </w:r>
      <w:proofErr w:type="spellStart"/>
      <w:r w:rsidRPr="00857A9E">
        <w:rPr>
          <w:rFonts w:ascii="Century Gothic" w:hAnsi="Century Gothic"/>
        </w:rPr>
        <w:t>Anobis</w:t>
      </w:r>
      <w:proofErr w:type="spellEnd"/>
      <w:r w:rsidRPr="00857A9E">
        <w:rPr>
          <w:rFonts w:ascii="Century Gothic" w:hAnsi="Century Gothic"/>
        </w:rPr>
        <w:t xml:space="preserve">, proche et en proie à la guerre. </w:t>
      </w:r>
      <w:r w:rsidRPr="00857A9E">
        <w:rPr>
          <w:rFonts w:ascii="Century Gothic" w:hAnsi="Century Gothic"/>
        </w:rPr>
        <w:br/>
      </w:r>
      <w:r w:rsidRPr="00857A9E">
        <w:rPr>
          <w:rFonts w:ascii="Century Gothic" w:hAnsi="Century Gothic"/>
        </w:rPr>
        <w:br/>
        <w:t xml:space="preserve">En ce qui concerne le paysage, Ord </w:t>
      </w:r>
      <w:proofErr w:type="spellStart"/>
      <w:r w:rsidRPr="00857A9E">
        <w:rPr>
          <w:rFonts w:ascii="Century Gothic" w:hAnsi="Century Gothic"/>
        </w:rPr>
        <w:t>Mantell</w:t>
      </w:r>
      <w:proofErr w:type="spellEnd"/>
      <w:r w:rsidRPr="00857A9E">
        <w:rPr>
          <w:rFonts w:ascii="Century Gothic" w:hAnsi="Century Gothic"/>
        </w:rPr>
        <w:t xml:space="preserve"> est surtout un monde </w:t>
      </w:r>
      <w:proofErr w:type="spellStart"/>
      <w:r w:rsidRPr="00857A9E">
        <w:rPr>
          <w:rFonts w:ascii="Century Gothic" w:hAnsi="Century Gothic"/>
        </w:rPr>
        <w:t>poussièreux</w:t>
      </w:r>
      <w:proofErr w:type="spellEnd"/>
      <w:r w:rsidRPr="00857A9E">
        <w:rPr>
          <w:rFonts w:ascii="Century Gothic" w:hAnsi="Century Gothic"/>
        </w:rPr>
        <w:t xml:space="preserve">, des buttes de roches et des mesas s'élevant ça et là au-dessus des plaines continentales. Ceci explique peut-être pourquoi tant de hors-la-loi ont trouvé refuge sur ce monde, ce cadre monotone étant parfait pour servir de cachette. À condition bien sûr de se méfier de la faune locale, et de la seule espèce intelligente native de ce monde qu'est le </w:t>
      </w:r>
      <w:proofErr w:type="spellStart"/>
      <w:r w:rsidRPr="00857A9E">
        <w:rPr>
          <w:rFonts w:ascii="Century Gothic" w:hAnsi="Century Gothic"/>
        </w:rPr>
        <w:t>Savrip</w:t>
      </w:r>
      <w:proofErr w:type="spellEnd"/>
      <w:r w:rsidRPr="00857A9E">
        <w:rPr>
          <w:rFonts w:ascii="Century Gothic" w:hAnsi="Century Gothic"/>
        </w:rPr>
        <w:t xml:space="preserve"> </w:t>
      </w:r>
      <w:proofErr w:type="spellStart"/>
      <w:r w:rsidRPr="00857A9E">
        <w:rPr>
          <w:rFonts w:ascii="Century Gothic" w:hAnsi="Century Gothic"/>
        </w:rPr>
        <w:t>Mantellien</w:t>
      </w:r>
      <w:proofErr w:type="spellEnd"/>
      <w:r w:rsidRPr="00857A9E">
        <w:rPr>
          <w:rFonts w:ascii="Century Gothic" w:hAnsi="Century Gothic"/>
        </w:rPr>
        <w:t xml:space="preserve">; c'est ainsi que plus d'un bandit a échappé à la loi pour finalement servir de repas à un </w:t>
      </w:r>
      <w:proofErr w:type="spellStart"/>
      <w:r w:rsidRPr="00857A9E">
        <w:rPr>
          <w:rFonts w:ascii="Century Gothic" w:hAnsi="Century Gothic"/>
        </w:rPr>
        <w:t>Savrip</w:t>
      </w:r>
      <w:proofErr w:type="spellEnd"/>
      <w:r w:rsidRPr="00857A9E">
        <w:rPr>
          <w:rFonts w:ascii="Century Gothic" w:hAnsi="Century Gothic"/>
        </w:rPr>
        <w:t xml:space="preserve">. Outre la présence de quelques grands lacs salés, la surface d'Ord </w:t>
      </w:r>
      <w:proofErr w:type="spellStart"/>
      <w:r w:rsidRPr="00857A9E">
        <w:rPr>
          <w:rFonts w:ascii="Century Gothic" w:hAnsi="Century Gothic"/>
        </w:rPr>
        <w:t>Mantell</w:t>
      </w:r>
      <w:proofErr w:type="spellEnd"/>
      <w:r w:rsidRPr="00857A9E">
        <w:rPr>
          <w:rFonts w:ascii="Century Gothic" w:hAnsi="Century Gothic"/>
        </w:rPr>
        <w:t xml:space="preserve"> se compose de vastes étendues d'eau, calmes et sombres à la fois, dans lesquelles se reflètent les éclats lunaires des deux plus gros satellites et des treize autres plus petits. Par ailleurs, des cités ont néanmoins vu </w:t>
      </w:r>
      <w:r w:rsidRPr="00857A9E">
        <w:rPr>
          <w:rFonts w:ascii="Century Gothic" w:hAnsi="Century Gothic"/>
        </w:rPr>
        <w:lastRenderedPageBreak/>
        <w:t xml:space="preserve">le jour sur Ord </w:t>
      </w:r>
      <w:proofErr w:type="spellStart"/>
      <w:r w:rsidRPr="00857A9E">
        <w:rPr>
          <w:rFonts w:ascii="Century Gothic" w:hAnsi="Century Gothic"/>
        </w:rPr>
        <w:t>Mantell</w:t>
      </w:r>
      <w:proofErr w:type="spellEnd"/>
      <w:r w:rsidRPr="00857A9E">
        <w:rPr>
          <w:rFonts w:ascii="Century Gothic" w:hAnsi="Century Gothic"/>
        </w:rPr>
        <w:t xml:space="preserve">. Ainsi, le continent de </w:t>
      </w:r>
      <w:proofErr w:type="spellStart"/>
      <w:r w:rsidRPr="00857A9E">
        <w:rPr>
          <w:rFonts w:ascii="Century Gothic" w:hAnsi="Century Gothic"/>
        </w:rPr>
        <w:t>Worlport</w:t>
      </w:r>
      <w:proofErr w:type="spellEnd"/>
      <w:r w:rsidRPr="00857A9E">
        <w:rPr>
          <w:rFonts w:ascii="Century Gothic" w:hAnsi="Century Gothic"/>
        </w:rPr>
        <w:t xml:space="preserve"> comprend un panel de cités disséminées tout le long de sa côte sud. Ces zones urbaines consistent en installations industrielles entourées d'habitations délabrées, ce même schéma urbain se retrouvant un peu partout sur la planète. Des schémas types quadrillés sont chose rare, voire inexistante, dans le domaine de la répartition des sols et l'aménagement des rues des villes d'Ord </w:t>
      </w:r>
      <w:proofErr w:type="spellStart"/>
      <w:r w:rsidRPr="00857A9E">
        <w:rPr>
          <w:rFonts w:ascii="Century Gothic" w:hAnsi="Century Gothic"/>
        </w:rPr>
        <w:t>Mantell</w:t>
      </w:r>
      <w:proofErr w:type="spellEnd"/>
      <w:r w:rsidRPr="00857A9E">
        <w:rPr>
          <w:rFonts w:ascii="Century Gothic" w:hAnsi="Century Gothic"/>
        </w:rPr>
        <w:t xml:space="preserve">, les artères d'une agglomération étant surtout tortueuses au milieu de constructions denses. </w:t>
      </w:r>
      <w:r w:rsidRPr="00857A9E">
        <w:rPr>
          <w:rFonts w:ascii="Century Gothic" w:hAnsi="Century Gothic"/>
        </w:rPr>
        <w:br/>
      </w:r>
      <w:r w:rsidRPr="00857A9E">
        <w:rPr>
          <w:rFonts w:ascii="Century Gothic" w:hAnsi="Century Gothic"/>
        </w:rPr>
        <w:br/>
        <w:t xml:space="preserve">Les villes d'Ord </w:t>
      </w:r>
      <w:proofErr w:type="spellStart"/>
      <w:r w:rsidRPr="00857A9E">
        <w:rPr>
          <w:rFonts w:ascii="Century Gothic" w:hAnsi="Century Gothic"/>
        </w:rPr>
        <w:t>Mantell</w:t>
      </w:r>
      <w:proofErr w:type="spellEnd"/>
      <w:r w:rsidRPr="00857A9E">
        <w:rPr>
          <w:rFonts w:ascii="Century Gothic" w:hAnsi="Century Gothic"/>
        </w:rPr>
        <w:t xml:space="preserve"> restent toutefois des lieux dangereux, le jeu étant l'une des principales ressources en matière de crédits, ce qui fait que de nombreux amateurs de la galaxie, ces derniers allant du simple touriste au bandit de grand chemin, viennent tenter leur chance sur ce monde. Dans le domaine des divertissements et des jeux d'argent, les villes de </w:t>
      </w:r>
      <w:proofErr w:type="spellStart"/>
      <w:r w:rsidRPr="00857A9E">
        <w:rPr>
          <w:rFonts w:ascii="Century Gothic" w:hAnsi="Century Gothic"/>
        </w:rPr>
        <w:t>Worlport</w:t>
      </w:r>
      <w:proofErr w:type="spellEnd"/>
      <w:r w:rsidRPr="00857A9E">
        <w:rPr>
          <w:rFonts w:ascii="Century Gothic" w:hAnsi="Century Gothic"/>
        </w:rPr>
        <w:t xml:space="preserve"> proposent toute une série d'établissements de jeu renommés, parmi lesquels on compte le Casino de Dame Fortune, l'Hôtel Casino du Palais Impérial, le Casino des Quinze Lunes, celui du Ciel Rose et enfin les Salles du Destin </w:t>
      </w:r>
      <w:proofErr w:type="spellStart"/>
      <w:r w:rsidRPr="00857A9E">
        <w:rPr>
          <w:rFonts w:ascii="Century Gothic" w:hAnsi="Century Gothic"/>
        </w:rPr>
        <w:t>Naweeniennes</w:t>
      </w:r>
      <w:proofErr w:type="spellEnd"/>
      <w:r w:rsidRPr="00857A9E">
        <w:rPr>
          <w:rFonts w:ascii="Century Gothic" w:hAnsi="Century Gothic"/>
        </w:rPr>
        <w:t xml:space="preserve">. Bien évidemment, ces endroits n'admettent aucunement la présence d'armes dans leurs enceintes, malgré le pourcentage conséquent d'individus pas très nets dans les rangs de leurs clients. À vrai dire le taux de parieurs sur Ord </w:t>
      </w:r>
      <w:proofErr w:type="spellStart"/>
      <w:r w:rsidRPr="00857A9E">
        <w:rPr>
          <w:rFonts w:ascii="Century Gothic" w:hAnsi="Century Gothic"/>
        </w:rPr>
        <w:t>Mantell</w:t>
      </w:r>
      <w:proofErr w:type="spellEnd"/>
      <w:r w:rsidRPr="00857A9E">
        <w:rPr>
          <w:rFonts w:ascii="Century Gothic" w:hAnsi="Century Gothic"/>
        </w:rPr>
        <w:t xml:space="preserve"> devint si important que l'on construisit même une station en orbite, la </w:t>
      </w:r>
      <w:hyperlink r:id="rId15" w:history="1">
        <w:r w:rsidRPr="00857A9E">
          <w:rPr>
            <w:rStyle w:val="Lienhypertexte"/>
            <w:rFonts w:ascii="Century Gothic" w:hAnsi="Century Gothic"/>
            <w:color w:val="auto"/>
            <w:u w:val="none"/>
          </w:rPr>
          <w:t>Roue du Jubilé</w:t>
        </w:r>
      </w:hyperlink>
      <w:r w:rsidRPr="00857A9E">
        <w:rPr>
          <w:rFonts w:ascii="Century Gothic" w:hAnsi="Century Gothic"/>
        </w:rPr>
        <w:t xml:space="preserve">, pour accueillir cet afflux croissant de joueurs. Cette station, qui doit son nom à un jeu de hasard, est un bâtiment spatial constitué à vrai dire de matériaux bon marché, la structure en roue avec ses rayons lui conférant néanmoins un semblant d'intégrité. Zone franche également, la station est encore plus mal fréquentée qu'Ord </w:t>
      </w:r>
      <w:proofErr w:type="spellStart"/>
      <w:r w:rsidRPr="00857A9E">
        <w:rPr>
          <w:rFonts w:ascii="Century Gothic" w:hAnsi="Century Gothic"/>
        </w:rPr>
        <w:t>Mantell</w:t>
      </w:r>
      <w:proofErr w:type="spellEnd"/>
      <w:r w:rsidRPr="00857A9E">
        <w:rPr>
          <w:rFonts w:ascii="Century Gothic" w:hAnsi="Century Gothic"/>
        </w:rPr>
        <w:t xml:space="preserve">. </w:t>
      </w:r>
      <w:r w:rsidRPr="00857A9E">
        <w:rPr>
          <w:rFonts w:ascii="Century Gothic" w:hAnsi="Century Gothic"/>
        </w:rPr>
        <w:br/>
      </w:r>
      <w:r w:rsidRPr="00857A9E">
        <w:rPr>
          <w:rFonts w:ascii="Century Gothic" w:hAnsi="Century Gothic"/>
        </w:rPr>
        <w:br/>
        <w:t xml:space="preserve">En outre, Ord </w:t>
      </w:r>
      <w:proofErr w:type="spellStart"/>
      <w:r w:rsidRPr="00857A9E">
        <w:rPr>
          <w:rFonts w:ascii="Century Gothic" w:hAnsi="Century Gothic"/>
        </w:rPr>
        <w:t>Mantell</w:t>
      </w:r>
      <w:proofErr w:type="spellEnd"/>
      <w:r w:rsidRPr="00857A9E">
        <w:rPr>
          <w:rFonts w:ascii="Century Gothic" w:hAnsi="Century Gothic"/>
        </w:rPr>
        <w:t xml:space="preserve"> reste célèbre pour son nuage rose orbitant de façon extrêmement proche d'Ord </w:t>
      </w:r>
      <w:proofErr w:type="spellStart"/>
      <w:r w:rsidRPr="00857A9E">
        <w:rPr>
          <w:rFonts w:ascii="Century Gothic" w:hAnsi="Century Gothic"/>
        </w:rPr>
        <w:t>Mantell</w:t>
      </w:r>
      <w:proofErr w:type="spellEnd"/>
      <w:r w:rsidRPr="00857A9E">
        <w:rPr>
          <w:rFonts w:ascii="Century Gothic" w:hAnsi="Century Gothic"/>
        </w:rPr>
        <w:t xml:space="preserve">, qui recouvre pas moins de 70% de la planète et qui est le lieu de ce que l'on appelle le Derby des Forceurs de Blocus, un événement qui se déroulait depuis environ cent ans à l'époque de la </w:t>
      </w:r>
      <w:hyperlink r:id="rId16" w:history="1">
        <w:r w:rsidRPr="00857A9E">
          <w:rPr>
            <w:rStyle w:val="Lienhypertexte"/>
            <w:rFonts w:ascii="Century Gothic" w:hAnsi="Century Gothic"/>
            <w:color w:val="auto"/>
            <w:u w:val="none"/>
          </w:rPr>
          <w:t>Nouvelle République</w:t>
        </w:r>
      </w:hyperlink>
      <w:r w:rsidRPr="00857A9E">
        <w:rPr>
          <w:rFonts w:ascii="Century Gothic" w:hAnsi="Century Gothic"/>
        </w:rPr>
        <w:t xml:space="preserve">. Cette course annuelle oppose différents concurrents dans une course de vitesse dans ce nuage de poussière de comètes dense, des </w:t>
      </w:r>
      <w:proofErr w:type="spellStart"/>
      <w:r w:rsidRPr="00857A9E">
        <w:rPr>
          <w:rFonts w:ascii="Century Gothic" w:hAnsi="Century Gothic"/>
        </w:rPr>
        <w:t>holocaméras</w:t>
      </w:r>
      <w:proofErr w:type="spellEnd"/>
      <w:r w:rsidRPr="00857A9E">
        <w:rPr>
          <w:rFonts w:ascii="Century Gothic" w:hAnsi="Century Gothic"/>
        </w:rPr>
        <w:t xml:space="preserve"> stratégiquement placées sur le parcours fournissant des images spectaculaires aux fans des coureurs sur Ord </w:t>
      </w:r>
      <w:proofErr w:type="spellStart"/>
      <w:r w:rsidRPr="00857A9E">
        <w:rPr>
          <w:rFonts w:ascii="Century Gothic" w:hAnsi="Century Gothic"/>
        </w:rPr>
        <w:t>Mantell</w:t>
      </w:r>
      <w:proofErr w:type="spellEnd"/>
      <w:r w:rsidRPr="00857A9E">
        <w:rPr>
          <w:rFonts w:ascii="Century Gothic" w:hAnsi="Century Gothic"/>
        </w:rPr>
        <w:t xml:space="preserve">. </w:t>
      </w:r>
      <w:hyperlink r:id="rId17" w:history="1">
        <w:r w:rsidRPr="00857A9E">
          <w:rPr>
            <w:rStyle w:val="Lienhypertexte"/>
            <w:rFonts w:ascii="Century Gothic" w:hAnsi="Century Gothic"/>
            <w:color w:val="auto"/>
            <w:u w:val="none"/>
          </w:rPr>
          <w:t>Han Solo</w:t>
        </w:r>
      </w:hyperlink>
      <w:r w:rsidRPr="00857A9E">
        <w:rPr>
          <w:rFonts w:ascii="Century Gothic" w:hAnsi="Century Gothic"/>
        </w:rPr>
        <w:t xml:space="preserve">, général à la retraite et diplomate de la Nouvelle République, trois fois vainqueur de cette fameuse course, fut déclaré Grand Marshal lors du 93ème Derby des Forceurs de Blocus. Ces merveilles naturelles ont fait de ce monde une attraction touristique de renom, et ce malgré la mauvaise réputation de certains de ses habitants, et avec de tels lieux de divertissements, il n'est pas étonnant que le tourisme soit une des autres sources de revenus de la planète, le nombre de visiteurs annuels atteignant le milliard. À l'époque de la </w:t>
      </w:r>
      <w:hyperlink r:id="rId18" w:history="1">
        <w:r w:rsidRPr="00857A9E">
          <w:rPr>
            <w:rStyle w:val="Lienhypertexte"/>
            <w:rFonts w:ascii="Century Gothic" w:hAnsi="Century Gothic"/>
            <w:color w:val="auto"/>
            <w:u w:val="none"/>
          </w:rPr>
          <w:t>Guerre Civile Galactique</w:t>
        </w:r>
      </w:hyperlink>
      <w:r w:rsidRPr="00857A9E">
        <w:rPr>
          <w:rFonts w:ascii="Century Gothic" w:hAnsi="Century Gothic"/>
        </w:rPr>
        <w:t xml:space="preserve">, Ord </w:t>
      </w:r>
      <w:proofErr w:type="spellStart"/>
      <w:r w:rsidRPr="00857A9E">
        <w:rPr>
          <w:rFonts w:ascii="Century Gothic" w:hAnsi="Century Gothic"/>
        </w:rPr>
        <w:t>Mantell</w:t>
      </w:r>
      <w:proofErr w:type="spellEnd"/>
      <w:r w:rsidRPr="00857A9E">
        <w:rPr>
          <w:rFonts w:ascii="Century Gothic" w:hAnsi="Century Gothic"/>
        </w:rPr>
        <w:t xml:space="preserve"> comptait non seulement comme espèces intelligentes les </w:t>
      </w:r>
      <w:proofErr w:type="spellStart"/>
      <w:r w:rsidRPr="00857A9E">
        <w:rPr>
          <w:rFonts w:ascii="Century Gothic" w:hAnsi="Century Gothic"/>
        </w:rPr>
        <w:t>Savrips</w:t>
      </w:r>
      <w:proofErr w:type="spellEnd"/>
      <w:r w:rsidRPr="00857A9E">
        <w:rPr>
          <w:rFonts w:ascii="Century Gothic" w:hAnsi="Century Gothic"/>
        </w:rPr>
        <w:t xml:space="preserve"> natifs de la planète, mais aussi un fort pourcentage d'</w:t>
      </w:r>
      <w:hyperlink r:id="rId19" w:history="1">
        <w:r w:rsidRPr="00857A9E">
          <w:rPr>
            <w:rStyle w:val="Lienhypertexte"/>
            <w:rFonts w:ascii="Century Gothic" w:hAnsi="Century Gothic"/>
            <w:color w:val="auto"/>
            <w:u w:val="none"/>
          </w:rPr>
          <w:t>humains</w:t>
        </w:r>
      </w:hyperlink>
      <w:r w:rsidRPr="00857A9E">
        <w:rPr>
          <w:rFonts w:ascii="Century Gothic" w:hAnsi="Century Gothic"/>
        </w:rPr>
        <w:t xml:space="preserve">, ainsi que des </w:t>
      </w:r>
      <w:hyperlink r:id="rId20" w:history="1">
        <w:proofErr w:type="spellStart"/>
        <w:r w:rsidRPr="00857A9E">
          <w:rPr>
            <w:rStyle w:val="Lienhypertexte"/>
            <w:rFonts w:ascii="Century Gothic" w:hAnsi="Century Gothic"/>
            <w:color w:val="auto"/>
            <w:u w:val="none"/>
          </w:rPr>
          <w:t>Trandoshans</w:t>
        </w:r>
        <w:proofErr w:type="spellEnd"/>
      </w:hyperlink>
      <w:r w:rsidRPr="00857A9E">
        <w:rPr>
          <w:rFonts w:ascii="Century Gothic" w:hAnsi="Century Gothic"/>
        </w:rPr>
        <w:t xml:space="preserve">. Mais malgré une population avoisinant les quatre milliards d'habitants, la majorité des cités se concentrent dans la zone équatoriale d'Ord </w:t>
      </w:r>
      <w:proofErr w:type="spellStart"/>
      <w:r w:rsidRPr="00857A9E">
        <w:rPr>
          <w:rFonts w:ascii="Century Gothic" w:hAnsi="Century Gothic"/>
        </w:rPr>
        <w:t>Mantell</w:t>
      </w:r>
      <w:proofErr w:type="spellEnd"/>
      <w:r w:rsidRPr="00857A9E">
        <w:rPr>
          <w:rFonts w:ascii="Century Gothic" w:hAnsi="Century Gothic"/>
        </w:rPr>
        <w:t xml:space="preserve">, dans la zone méridionale de </w:t>
      </w:r>
      <w:proofErr w:type="spellStart"/>
      <w:r w:rsidRPr="00857A9E">
        <w:rPr>
          <w:rFonts w:ascii="Century Gothic" w:hAnsi="Century Gothic"/>
        </w:rPr>
        <w:t>Worlport</w:t>
      </w:r>
      <w:proofErr w:type="spellEnd"/>
      <w:r w:rsidRPr="00857A9E">
        <w:rPr>
          <w:rFonts w:ascii="Century Gothic" w:hAnsi="Century Gothic"/>
        </w:rPr>
        <w:t xml:space="preserve">, le reste de la planète étant d'un niveau rural et peu développé sur le plan technologique. En général, ces parties de la planète sont déconseillées aux touristes. </w:t>
      </w:r>
    </w:p>
    <w:p w:rsidR="001D3F9A" w:rsidRDefault="001D3F9A" w:rsidP="001D3F9A">
      <w:pPr>
        <w:jc w:val="left"/>
        <w:rPr>
          <w:rFonts w:ascii="Century Gothic" w:hAnsi="Century Gothic"/>
        </w:rPr>
      </w:pPr>
    </w:p>
    <w:p w:rsidR="001D3F9A" w:rsidRPr="00857A9E" w:rsidRDefault="001D3F9A" w:rsidP="001D3F9A">
      <w:pPr>
        <w:jc w:val="left"/>
        <w:rPr>
          <w:rFonts w:ascii="Century Gothic" w:hAnsi="Century Gothic"/>
        </w:rPr>
      </w:pPr>
    </w:p>
    <w:p w:rsidR="00F27551" w:rsidRDefault="00F27551" w:rsidP="001D3F9A">
      <w:pPr>
        <w:jc w:val="center"/>
        <w:rPr>
          <w:rFonts w:ascii="Century Gothic" w:hAnsi="Century Gothic"/>
        </w:rPr>
      </w:pPr>
      <w:r w:rsidRPr="00857A9E">
        <w:rPr>
          <w:rFonts w:ascii="Century Gothic" w:hAnsi="Century Gothic"/>
          <w:noProof/>
          <w:lang w:eastAsia="fr-FR"/>
        </w:rPr>
        <w:drawing>
          <wp:inline distT="0" distB="0" distL="0" distR="0">
            <wp:extent cx="2880000" cy="1285748"/>
            <wp:effectExtent l="19050" t="0" r="0" b="0"/>
            <wp:docPr id="2" name="Image 1" descr="http://www.starwars-holonet.com/holonet/dictionnaire/photos/planete_ordmantell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planete_ordmantell_1.jpg"/>
                    <pic:cNvPicPr>
                      <a:picLocks noChangeAspect="1" noChangeArrowheads="1"/>
                    </pic:cNvPicPr>
                  </pic:nvPicPr>
                  <pic:blipFill>
                    <a:blip r:embed="rId21" cstate="print"/>
                    <a:srcRect/>
                    <a:stretch>
                      <a:fillRect/>
                    </a:stretch>
                  </pic:blipFill>
                  <pic:spPr bwMode="auto">
                    <a:xfrm>
                      <a:off x="0" y="0"/>
                      <a:ext cx="2880000" cy="1285748"/>
                    </a:xfrm>
                    <a:prstGeom prst="rect">
                      <a:avLst/>
                    </a:prstGeom>
                    <a:noFill/>
                    <a:ln w="9525">
                      <a:noFill/>
                      <a:miter lim="800000"/>
                      <a:headEnd/>
                      <a:tailEnd/>
                    </a:ln>
                  </pic:spPr>
                </pic:pic>
              </a:graphicData>
            </a:graphic>
          </wp:inline>
        </w:drawing>
      </w:r>
    </w:p>
    <w:p w:rsidR="00431251" w:rsidRDefault="00431251" w:rsidP="001D3F9A">
      <w:pPr>
        <w:jc w:val="center"/>
        <w:rPr>
          <w:rFonts w:ascii="Century Gothic" w:hAnsi="Century Gothic"/>
        </w:rPr>
      </w:pPr>
    </w:p>
    <w:p w:rsidR="00431251" w:rsidRPr="00857A9E" w:rsidRDefault="00431251" w:rsidP="001D3F9A">
      <w:pPr>
        <w:jc w:val="center"/>
        <w:rPr>
          <w:rFonts w:ascii="Century Gothic" w:hAnsi="Century Gothic"/>
        </w:rPr>
      </w:pPr>
    </w:p>
    <w:p w:rsidR="00722C56" w:rsidRPr="00857A9E" w:rsidRDefault="00F27551" w:rsidP="001D3F9A">
      <w:pPr>
        <w:jc w:val="left"/>
        <w:rPr>
          <w:rFonts w:ascii="Century Gothic" w:hAnsi="Century Gothic"/>
        </w:rPr>
      </w:pPr>
      <w:r w:rsidRPr="00857A9E">
        <w:rPr>
          <w:rFonts w:ascii="Century Gothic" w:hAnsi="Century Gothic"/>
        </w:rPr>
        <w:t xml:space="preserve">Malgré les tentatives d'Ord </w:t>
      </w:r>
      <w:proofErr w:type="spellStart"/>
      <w:r w:rsidRPr="00857A9E">
        <w:rPr>
          <w:rFonts w:ascii="Century Gothic" w:hAnsi="Century Gothic"/>
        </w:rPr>
        <w:t>Mantell</w:t>
      </w:r>
      <w:proofErr w:type="spellEnd"/>
      <w:r w:rsidRPr="00857A9E">
        <w:rPr>
          <w:rFonts w:ascii="Century Gothic" w:hAnsi="Century Gothic"/>
        </w:rPr>
        <w:t xml:space="preserve"> pour arriver au niveau des mondes riches du </w:t>
      </w:r>
      <w:hyperlink r:id="rId22" w:history="1">
        <w:r w:rsidRPr="00857A9E">
          <w:rPr>
            <w:rStyle w:val="Lienhypertexte"/>
            <w:rFonts w:ascii="Century Gothic" w:hAnsi="Century Gothic"/>
            <w:color w:val="auto"/>
            <w:u w:val="none"/>
          </w:rPr>
          <w:t>Noyau</w:t>
        </w:r>
      </w:hyperlink>
      <w:r w:rsidRPr="00857A9E">
        <w:rPr>
          <w:rFonts w:ascii="Century Gothic" w:hAnsi="Century Gothic"/>
        </w:rPr>
        <w:t xml:space="preserve">, le fait qu'elle utilise principalement du carburant fossile ne fait que contribuer à renforcer le taux de pollution local qui, si l'on peut dire, empêche un développement florissant de son </w:t>
      </w:r>
      <w:r w:rsidRPr="00857A9E">
        <w:rPr>
          <w:rFonts w:ascii="Century Gothic" w:hAnsi="Century Gothic"/>
        </w:rPr>
        <w:lastRenderedPageBreak/>
        <w:t xml:space="preserve">écosystème. C'est d'ailleurs un immense site de charbon à extraction robotisée qui fournit l'énergie fossile aux cités de la planète. Ainsi, d'immenses dépotoirs de ferrailles se retrouvent çà et là aux abords des villes d'Ord </w:t>
      </w:r>
      <w:proofErr w:type="spellStart"/>
      <w:r w:rsidRPr="00857A9E">
        <w:rPr>
          <w:rFonts w:ascii="Century Gothic" w:hAnsi="Century Gothic"/>
        </w:rPr>
        <w:t>Mantell</w:t>
      </w:r>
      <w:proofErr w:type="spellEnd"/>
      <w:r w:rsidRPr="00857A9E">
        <w:rPr>
          <w:rFonts w:ascii="Century Gothic" w:hAnsi="Century Gothic"/>
        </w:rPr>
        <w:t xml:space="preserve">. En ce qui concerne les lois bancaires, celles d'Ord </w:t>
      </w:r>
      <w:proofErr w:type="spellStart"/>
      <w:r w:rsidRPr="00857A9E">
        <w:rPr>
          <w:rFonts w:ascii="Century Gothic" w:hAnsi="Century Gothic"/>
        </w:rPr>
        <w:t>Mantell</w:t>
      </w:r>
      <w:proofErr w:type="spellEnd"/>
      <w:r w:rsidRPr="00857A9E">
        <w:rPr>
          <w:rFonts w:ascii="Century Gothic" w:hAnsi="Century Gothic"/>
        </w:rPr>
        <w:t xml:space="preserve"> sont les plus indulgentes : pratiquement n'importe qui, qu'il soit impliqué dans des affaires légales ou non, peut ouvrir un compte dans une des banques de la planète sans que les banquiers lui posent la moindre question. En fait, tant que les clients paient les honoraires des banquiers et les taxes, les autorités bancaires d'Ord </w:t>
      </w:r>
      <w:proofErr w:type="spellStart"/>
      <w:r w:rsidRPr="00857A9E">
        <w:rPr>
          <w:rFonts w:ascii="Century Gothic" w:hAnsi="Century Gothic"/>
        </w:rPr>
        <w:t>Mantell</w:t>
      </w:r>
      <w:proofErr w:type="spellEnd"/>
      <w:r w:rsidRPr="00857A9E">
        <w:rPr>
          <w:rFonts w:ascii="Century Gothic" w:hAnsi="Century Gothic"/>
        </w:rPr>
        <w:t xml:space="preserve"> se montrent plutôt accommodantes. Peu de temps avant l'éclatement de la </w:t>
      </w:r>
      <w:hyperlink r:id="rId23" w:history="1">
        <w:r w:rsidRPr="00857A9E">
          <w:rPr>
            <w:rStyle w:val="Lienhypertexte"/>
            <w:rFonts w:ascii="Century Gothic" w:hAnsi="Century Gothic"/>
            <w:color w:val="auto"/>
            <w:u w:val="none"/>
          </w:rPr>
          <w:t>Guerre des Clones</w:t>
        </w:r>
      </w:hyperlink>
      <w:r w:rsidRPr="00857A9E">
        <w:rPr>
          <w:rFonts w:ascii="Century Gothic" w:hAnsi="Century Gothic"/>
        </w:rPr>
        <w:t xml:space="preserve">, le Chevalier </w:t>
      </w:r>
      <w:hyperlink r:id="rId24" w:history="1">
        <w:r w:rsidRPr="00857A9E">
          <w:rPr>
            <w:rStyle w:val="Lienhypertexte"/>
            <w:rFonts w:ascii="Century Gothic" w:hAnsi="Century Gothic"/>
            <w:color w:val="auto"/>
            <w:u w:val="none"/>
          </w:rPr>
          <w:t>Jedi</w:t>
        </w:r>
      </w:hyperlink>
      <w:r w:rsidRPr="00857A9E">
        <w:rPr>
          <w:rFonts w:ascii="Century Gothic" w:hAnsi="Century Gothic"/>
        </w:rPr>
        <w:t xml:space="preserve"> </w:t>
      </w:r>
      <w:hyperlink r:id="rId25" w:history="1">
        <w:r w:rsidRPr="00857A9E">
          <w:rPr>
            <w:rStyle w:val="Lienhypertexte"/>
            <w:rFonts w:ascii="Century Gothic" w:hAnsi="Century Gothic"/>
            <w:color w:val="auto"/>
            <w:u w:val="none"/>
          </w:rPr>
          <w:t>Pablo-Jill</w:t>
        </w:r>
      </w:hyperlink>
      <w:r w:rsidRPr="00857A9E">
        <w:rPr>
          <w:rFonts w:ascii="Century Gothic" w:hAnsi="Century Gothic"/>
        </w:rPr>
        <w:t xml:space="preserve"> apporta la paix à ce monde alors sans foi ni loi. Sous la domination de l'</w:t>
      </w:r>
      <w:hyperlink r:id="rId26" w:history="1">
        <w:r w:rsidRPr="00857A9E">
          <w:rPr>
            <w:rStyle w:val="Lienhypertexte"/>
            <w:rFonts w:ascii="Century Gothic" w:hAnsi="Century Gothic"/>
            <w:color w:val="auto"/>
            <w:u w:val="none"/>
          </w:rPr>
          <w:t>Empire</w:t>
        </w:r>
      </w:hyperlink>
      <w:r w:rsidRPr="00857A9E">
        <w:rPr>
          <w:rFonts w:ascii="Century Gothic" w:hAnsi="Century Gothic"/>
        </w:rPr>
        <w:t xml:space="preserve">, Ord </w:t>
      </w:r>
      <w:proofErr w:type="spellStart"/>
      <w:r w:rsidRPr="00857A9E">
        <w:rPr>
          <w:rFonts w:ascii="Century Gothic" w:hAnsi="Century Gothic"/>
        </w:rPr>
        <w:t>Mantell</w:t>
      </w:r>
      <w:proofErr w:type="spellEnd"/>
      <w:r w:rsidRPr="00857A9E">
        <w:rPr>
          <w:rFonts w:ascii="Century Gothic" w:hAnsi="Century Gothic"/>
        </w:rPr>
        <w:t xml:space="preserve"> se targuait d'être libre vis-à-vis de la politique dictatoriale de l'</w:t>
      </w:r>
      <w:hyperlink r:id="rId27" w:history="1">
        <w:r w:rsidRPr="00857A9E">
          <w:rPr>
            <w:rStyle w:val="Lienhypertexte"/>
            <w:rFonts w:ascii="Century Gothic" w:hAnsi="Century Gothic"/>
            <w:color w:val="auto"/>
            <w:u w:val="none"/>
          </w:rPr>
          <w:t>Empereur</w:t>
        </w:r>
      </w:hyperlink>
      <w:r w:rsidRPr="00857A9E">
        <w:rPr>
          <w:rFonts w:ascii="Century Gothic" w:hAnsi="Century Gothic"/>
        </w:rPr>
        <w:t xml:space="preserve">, mais Han Solo, lors d'une escale sur ce monde, y découvrit néanmoins une flotte impériale en pleine manœuvre. En fait, ce ne furent que durant les dernières années de la Guerre Civile Galactique que l'Empire utilisa l'espace proche d'Ord </w:t>
      </w:r>
      <w:proofErr w:type="spellStart"/>
      <w:r w:rsidRPr="00857A9E">
        <w:rPr>
          <w:rFonts w:ascii="Century Gothic" w:hAnsi="Century Gothic"/>
        </w:rPr>
        <w:t>Mantell</w:t>
      </w:r>
      <w:proofErr w:type="spellEnd"/>
      <w:r w:rsidRPr="00857A9E">
        <w:rPr>
          <w:rFonts w:ascii="Century Gothic" w:hAnsi="Century Gothic"/>
        </w:rPr>
        <w:t xml:space="preserve"> comme terrain de manœuvres navales, et les </w:t>
      </w:r>
      <w:hyperlink r:id="rId28" w:history="1">
        <w:proofErr w:type="spellStart"/>
        <w:r w:rsidRPr="00857A9E">
          <w:rPr>
            <w:rStyle w:val="Lienhypertexte"/>
            <w:rFonts w:ascii="Century Gothic" w:hAnsi="Century Gothic"/>
            <w:color w:val="auto"/>
            <w:u w:val="none"/>
          </w:rPr>
          <w:t>spatioports</w:t>
        </w:r>
        <w:proofErr w:type="spellEnd"/>
      </w:hyperlink>
      <w:r w:rsidRPr="00857A9E">
        <w:rPr>
          <w:rFonts w:ascii="Century Gothic" w:hAnsi="Century Gothic"/>
        </w:rPr>
        <w:t xml:space="preserve"> accueillirent souvent des soldats impériaux dans leurs rues, même si ces derniers préféraient éviter les troubles créés par la vermine locale. </w:t>
      </w:r>
      <w:r w:rsidRPr="00857A9E">
        <w:rPr>
          <w:rFonts w:ascii="Century Gothic" w:hAnsi="Century Gothic"/>
        </w:rPr>
        <w:br/>
      </w:r>
      <w:r w:rsidRPr="00857A9E">
        <w:rPr>
          <w:rFonts w:ascii="Century Gothic" w:hAnsi="Century Gothic"/>
        </w:rPr>
        <w:br/>
        <w:t xml:space="preserve">C'est à cette occasion que Solo, peu de temps avant la </w:t>
      </w:r>
      <w:hyperlink r:id="rId29" w:history="1">
        <w:r w:rsidRPr="00857A9E">
          <w:rPr>
            <w:rStyle w:val="Lienhypertexte"/>
            <w:rFonts w:ascii="Century Gothic" w:hAnsi="Century Gothic"/>
            <w:color w:val="auto"/>
            <w:u w:val="none"/>
          </w:rPr>
          <w:t xml:space="preserve">Bataille de </w:t>
        </w:r>
        <w:proofErr w:type="spellStart"/>
        <w:r w:rsidRPr="00857A9E">
          <w:rPr>
            <w:rStyle w:val="Lienhypertexte"/>
            <w:rFonts w:ascii="Century Gothic" w:hAnsi="Century Gothic"/>
            <w:color w:val="auto"/>
            <w:u w:val="none"/>
          </w:rPr>
          <w:t>Hoth</w:t>
        </w:r>
        <w:proofErr w:type="spellEnd"/>
      </w:hyperlink>
      <w:r w:rsidRPr="00857A9E">
        <w:rPr>
          <w:rFonts w:ascii="Century Gothic" w:hAnsi="Century Gothic"/>
        </w:rPr>
        <w:t xml:space="preserve">, apprit par un vieil ami contrebandier, </w:t>
      </w:r>
      <w:hyperlink r:id="rId30" w:history="1">
        <w:proofErr w:type="spellStart"/>
        <w:r w:rsidRPr="00857A9E">
          <w:rPr>
            <w:rStyle w:val="Lienhypertexte"/>
            <w:rFonts w:ascii="Century Gothic" w:hAnsi="Century Gothic"/>
            <w:color w:val="auto"/>
            <w:u w:val="none"/>
          </w:rPr>
          <w:t>Drub</w:t>
        </w:r>
        <w:proofErr w:type="spellEnd"/>
        <w:r w:rsidRPr="00857A9E">
          <w:rPr>
            <w:rStyle w:val="Lienhypertexte"/>
            <w:rFonts w:ascii="Century Gothic" w:hAnsi="Century Gothic"/>
            <w:color w:val="auto"/>
            <w:u w:val="none"/>
          </w:rPr>
          <w:t xml:space="preserve"> </w:t>
        </w:r>
        <w:proofErr w:type="spellStart"/>
        <w:r w:rsidRPr="00857A9E">
          <w:rPr>
            <w:rStyle w:val="Lienhypertexte"/>
            <w:rFonts w:ascii="Century Gothic" w:hAnsi="Century Gothic"/>
            <w:color w:val="auto"/>
            <w:u w:val="none"/>
          </w:rPr>
          <w:t>McKumb</w:t>
        </w:r>
        <w:proofErr w:type="spellEnd"/>
      </w:hyperlink>
      <w:r w:rsidRPr="00857A9E">
        <w:rPr>
          <w:rFonts w:ascii="Century Gothic" w:hAnsi="Century Gothic"/>
        </w:rPr>
        <w:t xml:space="preserve">, l'importance de la prime mise sur sa tête par </w:t>
      </w:r>
      <w:hyperlink r:id="rId31" w:history="1">
        <w:proofErr w:type="spellStart"/>
        <w:r w:rsidRPr="00857A9E">
          <w:rPr>
            <w:rStyle w:val="Lienhypertexte"/>
            <w:rFonts w:ascii="Century Gothic" w:hAnsi="Century Gothic"/>
            <w:color w:val="auto"/>
            <w:u w:val="none"/>
          </w:rPr>
          <w:t>Jabba</w:t>
        </w:r>
        <w:proofErr w:type="spellEnd"/>
      </w:hyperlink>
      <w:r w:rsidRPr="00857A9E">
        <w:rPr>
          <w:rFonts w:ascii="Century Gothic" w:hAnsi="Century Gothic"/>
        </w:rPr>
        <w:t xml:space="preserve">, ainsi que le fait que des </w:t>
      </w:r>
      <w:hyperlink r:id="rId32" w:history="1">
        <w:r w:rsidRPr="00857A9E">
          <w:rPr>
            <w:rStyle w:val="Lienhypertexte"/>
            <w:rFonts w:ascii="Century Gothic" w:hAnsi="Century Gothic"/>
            <w:color w:val="auto"/>
            <w:u w:val="none"/>
          </w:rPr>
          <w:t>chasseurs de primes</w:t>
        </w:r>
      </w:hyperlink>
      <w:r w:rsidRPr="00857A9E">
        <w:rPr>
          <w:rFonts w:ascii="Century Gothic" w:hAnsi="Century Gothic"/>
        </w:rPr>
        <w:t xml:space="preserve"> le traquaient déjà sur Ord </w:t>
      </w:r>
      <w:proofErr w:type="spellStart"/>
      <w:r w:rsidRPr="00857A9E">
        <w:rPr>
          <w:rFonts w:ascii="Century Gothic" w:hAnsi="Century Gothic"/>
        </w:rPr>
        <w:t>Mantell</w:t>
      </w:r>
      <w:proofErr w:type="spellEnd"/>
      <w:r w:rsidRPr="00857A9E">
        <w:rPr>
          <w:rFonts w:ascii="Century Gothic" w:hAnsi="Century Gothic"/>
        </w:rPr>
        <w:t xml:space="preserve">. L'un d'eux, </w:t>
      </w:r>
      <w:hyperlink r:id="rId33" w:history="1">
        <w:proofErr w:type="spellStart"/>
        <w:r w:rsidRPr="00857A9E">
          <w:rPr>
            <w:rStyle w:val="Lienhypertexte"/>
            <w:rFonts w:ascii="Century Gothic" w:hAnsi="Century Gothic"/>
            <w:color w:val="auto"/>
            <w:u w:val="none"/>
          </w:rPr>
          <w:t>Skorr</w:t>
        </w:r>
        <w:proofErr w:type="spellEnd"/>
      </w:hyperlink>
      <w:r w:rsidRPr="00857A9E">
        <w:rPr>
          <w:rFonts w:ascii="Century Gothic" w:hAnsi="Century Gothic"/>
        </w:rPr>
        <w:t xml:space="preserve">, fut le plus assidu à traquer Solo, et tenta de l'attirer dans une station d'énergie stellaire abandonnée sur le Plateau des Dix Miles en utilisant </w:t>
      </w:r>
      <w:hyperlink r:id="rId34" w:history="1">
        <w:r w:rsidRPr="00857A9E">
          <w:rPr>
            <w:rStyle w:val="Lienhypertexte"/>
            <w:rFonts w:ascii="Century Gothic" w:hAnsi="Century Gothic"/>
            <w:color w:val="auto"/>
            <w:u w:val="none"/>
          </w:rPr>
          <w:t xml:space="preserve">Luke </w:t>
        </w:r>
        <w:proofErr w:type="spellStart"/>
        <w:r w:rsidRPr="00857A9E">
          <w:rPr>
            <w:rStyle w:val="Lienhypertexte"/>
            <w:rFonts w:ascii="Century Gothic" w:hAnsi="Century Gothic"/>
            <w:color w:val="auto"/>
            <w:u w:val="none"/>
          </w:rPr>
          <w:t>Skywalker</w:t>
        </w:r>
        <w:proofErr w:type="spellEnd"/>
      </w:hyperlink>
      <w:r w:rsidRPr="00857A9E">
        <w:rPr>
          <w:rFonts w:ascii="Century Gothic" w:hAnsi="Century Gothic"/>
        </w:rPr>
        <w:t xml:space="preserve"> et </w:t>
      </w:r>
      <w:hyperlink r:id="rId35" w:history="1">
        <w:proofErr w:type="spellStart"/>
        <w:r w:rsidRPr="00857A9E">
          <w:rPr>
            <w:rStyle w:val="Lienhypertexte"/>
            <w:rFonts w:ascii="Century Gothic" w:hAnsi="Century Gothic"/>
            <w:color w:val="auto"/>
            <w:u w:val="none"/>
          </w:rPr>
          <w:t>Leia</w:t>
        </w:r>
        <w:proofErr w:type="spellEnd"/>
        <w:r w:rsidRPr="00857A9E">
          <w:rPr>
            <w:rStyle w:val="Lienhypertexte"/>
            <w:rFonts w:ascii="Century Gothic" w:hAnsi="Century Gothic"/>
            <w:color w:val="auto"/>
            <w:u w:val="none"/>
          </w:rPr>
          <w:t xml:space="preserve"> </w:t>
        </w:r>
        <w:proofErr w:type="spellStart"/>
        <w:r w:rsidRPr="00857A9E">
          <w:rPr>
            <w:rStyle w:val="Lienhypertexte"/>
            <w:rFonts w:ascii="Century Gothic" w:hAnsi="Century Gothic"/>
            <w:color w:val="auto"/>
            <w:u w:val="none"/>
          </w:rPr>
          <w:t>Organa</w:t>
        </w:r>
        <w:proofErr w:type="spellEnd"/>
      </w:hyperlink>
      <w:r w:rsidRPr="00857A9E">
        <w:rPr>
          <w:rFonts w:ascii="Century Gothic" w:hAnsi="Century Gothic"/>
        </w:rPr>
        <w:t xml:space="preserve"> comme appâts. Heureusement, Solo et </w:t>
      </w:r>
      <w:hyperlink r:id="rId36" w:history="1">
        <w:proofErr w:type="spellStart"/>
        <w:r w:rsidRPr="00857A9E">
          <w:rPr>
            <w:rStyle w:val="Lienhypertexte"/>
            <w:rFonts w:ascii="Century Gothic" w:hAnsi="Century Gothic"/>
            <w:color w:val="auto"/>
            <w:u w:val="none"/>
          </w:rPr>
          <w:t>Chewbacca</w:t>
        </w:r>
        <w:proofErr w:type="spellEnd"/>
      </w:hyperlink>
      <w:r w:rsidRPr="00857A9E">
        <w:rPr>
          <w:rFonts w:ascii="Century Gothic" w:hAnsi="Century Gothic"/>
        </w:rPr>
        <w:t xml:space="preserve"> réussirent à délivrer leurs amis. Toujours sur Ord </w:t>
      </w:r>
      <w:proofErr w:type="spellStart"/>
      <w:r w:rsidRPr="00857A9E">
        <w:rPr>
          <w:rFonts w:ascii="Century Gothic" w:hAnsi="Century Gothic"/>
        </w:rPr>
        <w:t>Mantell</w:t>
      </w:r>
      <w:proofErr w:type="spellEnd"/>
      <w:r w:rsidRPr="00857A9E">
        <w:rPr>
          <w:rFonts w:ascii="Century Gothic" w:hAnsi="Century Gothic"/>
        </w:rPr>
        <w:t>, un autre chasseur du nom d'</w:t>
      </w:r>
      <w:hyperlink r:id="rId37" w:history="1">
        <w:r w:rsidRPr="00857A9E">
          <w:rPr>
            <w:rStyle w:val="Lienhypertexte"/>
            <w:rFonts w:ascii="Century Gothic" w:hAnsi="Century Gothic"/>
            <w:color w:val="auto"/>
            <w:u w:val="none"/>
          </w:rPr>
          <w:t xml:space="preserve">Alfreda </w:t>
        </w:r>
        <w:proofErr w:type="spellStart"/>
        <w:r w:rsidRPr="00857A9E">
          <w:rPr>
            <w:rStyle w:val="Lienhypertexte"/>
            <w:rFonts w:ascii="Century Gothic" w:hAnsi="Century Gothic"/>
            <w:color w:val="auto"/>
            <w:u w:val="none"/>
          </w:rPr>
          <w:t>Goot</w:t>
        </w:r>
        <w:proofErr w:type="spellEnd"/>
      </w:hyperlink>
      <w:r w:rsidRPr="00857A9E">
        <w:rPr>
          <w:rFonts w:ascii="Century Gothic" w:hAnsi="Century Gothic"/>
        </w:rPr>
        <w:t xml:space="preserve"> réussit à kidnapper </w:t>
      </w:r>
      <w:proofErr w:type="spellStart"/>
      <w:r w:rsidRPr="00857A9E">
        <w:rPr>
          <w:rFonts w:ascii="Century Gothic" w:hAnsi="Century Gothic"/>
        </w:rPr>
        <w:t>Leia</w:t>
      </w:r>
      <w:proofErr w:type="spellEnd"/>
      <w:r w:rsidRPr="00857A9E">
        <w:rPr>
          <w:rFonts w:ascii="Century Gothic" w:hAnsi="Century Gothic"/>
        </w:rPr>
        <w:t xml:space="preserve"> pour forcer Han à participer à une course qui prouverait qu'elle était la coureuse la plus rapide de la galaxie; et en une autre occasion, Solo eut une sérieuse prise de bec avec le trafiquant et chasseur </w:t>
      </w:r>
      <w:hyperlink r:id="rId38" w:history="1">
        <w:proofErr w:type="spellStart"/>
        <w:r w:rsidRPr="00857A9E">
          <w:rPr>
            <w:rStyle w:val="Lienhypertexte"/>
            <w:rFonts w:ascii="Century Gothic" w:hAnsi="Century Gothic"/>
            <w:color w:val="auto"/>
            <w:u w:val="none"/>
          </w:rPr>
          <w:t>Czethros</w:t>
        </w:r>
        <w:proofErr w:type="spellEnd"/>
      </w:hyperlink>
      <w:r w:rsidRPr="00857A9E">
        <w:rPr>
          <w:rFonts w:ascii="Century Gothic" w:hAnsi="Century Gothic"/>
        </w:rPr>
        <w:t xml:space="preserve"> et son comparse, le </w:t>
      </w:r>
      <w:hyperlink r:id="rId39" w:history="1">
        <w:proofErr w:type="spellStart"/>
        <w:r w:rsidRPr="00857A9E">
          <w:rPr>
            <w:rStyle w:val="Lienhypertexte"/>
            <w:rFonts w:ascii="Century Gothic" w:hAnsi="Century Gothic"/>
            <w:color w:val="auto"/>
            <w:u w:val="none"/>
          </w:rPr>
          <w:t>Rybet</w:t>
        </w:r>
        <w:proofErr w:type="spellEnd"/>
      </w:hyperlink>
      <w:r w:rsidRPr="00857A9E">
        <w:rPr>
          <w:rFonts w:ascii="Century Gothic" w:hAnsi="Century Gothic"/>
        </w:rPr>
        <w:t xml:space="preserve"> </w:t>
      </w:r>
      <w:hyperlink r:id="rId40" w:history="1">
        <w:proofErr w:type="spellStart"/>
        <w:r w:rsidRPr="00857A9E">
          <w:rPr>
            <w:rStyle w:val="Lienhypertexte"/>
            <w:rFonts w:ascii="Century Gothic" w:hAnsi="Century Gothic"/>
            <w:color w:val="auto"/>
            <w:u w:val="none"/>
          </w:rPr>
          <w:t>Briff</w:t>
        </w:r>
        <w:proofErr w:type="spellEnd"/>
      </w:hyperlink>
      <w:r w:rsidRPr="00857A9E">
        <w:rPr>
          <w:rFonts w:ascii="Century Gothic" w:hAnsi="Century Gothic"/>
        </w:rPr>
        <w:t xml:space="preserve">. Ces deux associés du </w:t>
      </w:r>
      <w:hyperlink r:id="rId41" w:history="1">
        <w:r w:rsidRPr="00857A9E">
          <w:rPr>
            <w:rStyle w:val="Lienhypertexte"/>
            <w:rFonts w:ascii="Century Gothic" w:hAnsi="Century Gothic"/>
            <w:color w:val="auto"/>
            <w:u w:val="none"/>
          </w:rPr>
          <w:t>Soleil Noir</w:t>
        </w:r>
      </w:hyperlink>
      <w:r w:rsidRPr="00857A9E">
        <w:rPr>
          <w:rFonts w:ascii="Century Gothic" w:hAnsi="Century Gothic"/>
        </w:rPr>
        <w:t xml:space="preserve"> ayant enlevé </w:t>
      </w:r>
      <w:proofErr w:type="spellStart"/>
      <w:r w:rsidRPr="00857A9E">
        <w:rPr>
          <w:rFonts w:ascii="Century Gothic" w:hAnsi="Century Gothic"/>
        </w:rPr>
        <w:t>Chewbacca</w:t>
      </w:r>
      <w:proofErr w:type="spellEnd"/>
      <w:r w:rsidRPr="00857A9E">
        <w:rPr>
          <w:rFonts w:ascii="Century Gothic" w:hAnsi="Century Gothic"/>
        </w:rPr>
        <w:t xml:space="preserve">, ce dernier fut libéré par Solo, qui traduisit également les deux malfrats devant les forces impériales. </w:t>
      </w:r>
      <w:r w:rsidRPr="00857A9E">
        <w:rPr>
          <w:rFonts w:ascii="Century Gothic" w:hAnsi="Century Gothic"/>
        </w:rPr>
        <w:br/>
      </w:r>
      <w:r w:rsidRPr="00857A9E">
        <w:rPr>
          <w:rFonts w:ascii="Century Gothic" w:hAnsi="Century Gothic"/>
        </w:rPr>
        <w:br/>
        <w:t xml:space="preserve">Si en fait Han Solo et ses compagnons </w:t>
      </w:r>
      <w:hyperlink r:id="rId42" w:history="1">
        <w:r w:rsidRPr="00857A9E">
          <w:rPr>
            <w:rStyle w:val="Lienhypertexte"/>
            <w:rFonts w:ascii="Century Gothic" w:hAnsi="Century Gothic"/>
            <w:color w:val="auto"/>
            <w:u w:val="none"/>
          </w:rPr>
          <w:t>rebelles</w:t>
        </w:r>
      </w:hyperlink>
      <w:r w:rsidRPr="00857A9E">
        <w:rPr>
          <w:rFonts w:ascii="Century Gothic" w:hAnsi="Century Gothic"/>
        </w:rPr>
        <w:t xml:space="preserve"> s'étaient rendus sur Ord </w:t>
      </w:r>
      <w:proofErr w:type="spellStart"/>
      <w:r w:rsidRPr="00857A9E">
        <w:rPr>
          <w:rFonts w:ascii="Century Gothic" w:hAnsi="Century Gothic"/>
        </w:rPr>
        <w:t>Mantell</w:t>
      </w:r>
      <w:proofErr w:type="spellEnd"/>
      <w:r w:rsidRPr="00857A9E">
        <w:rPr>
          <w:rFonts w:ascii="Century Gothic" w:hAnsi="Century Gothic"/>
        </w:rPr>
        <w:t xml:space="preserve"> peu de temps avant la Bataille de </w:t>
      </w:r>
      <w:hyperlink r:id="rId43" w:history="1">
        <w:proofErr w:type="spellStart"/>
        <w:r w:rsidRPr="00857A9E">
          <w:rPr>
            <w:rStyle w:val="Lienhypertexte"/>
            <w:rFonts w:ascii="Century Gothic" w:hAnsi="Century Gothic"/>
            <w:color w:val="auto"/>
            <w:u w:val="none"/>
          </w:rPr>
          <w:t>Hoth</w:t>
        </w:r>
        <w:proofErr w:type="spellEnd"/>
      </w:hyperlink>
      <w:r w:rsidRPr="00857A9E">
        <w:rPr>
          <w:rFonts w:ascii="Century Gothic" w:hAnsi="Century Gothic"/>
        </w:rPr>
        <w:t xml:space="preserve">, c'était pour trouver des fonds afin d'aider à l'implantation de la </w:t>
      </w:r>
      <w:hyperlink r:id="rId44" w:history="1">
        <w:r w:rsidRPr="00857A9E">
          <w:rPr>
            <w:rStyle w:val="Lienhypertexte"/>
            <w:rFonts w:ascii="Century Gothic" w:hAnsi="Century Gothic"/>
            <w:color w:val="auto"/>
            <w:u w:val="none"/>
          </w:rPr>
          <w:t>Base Écho</w:t>
        </w:r>
      </w:hyperlink>
      <w:r w:rsidRPr="00857A9E">
        <w:rPr>
          <w:rFonts w:ascii="Century Gothic" w:hAnsi="Century Gothic"/>
        </w:rPr>
        <w:t xml:space="preserve"> sur </w:t>
      </w:r>
      <w:proofErr w:type="spellStart"/>
      <w:r w:rsidRPr="00857A9E">
        <w:rPr>
          <w:rFonts w:ascii="Century Gothic" w:hAnsi="Century Gothic"/>
        </w:rPr>
        <w:t>Hoth</w:t>
      </w:r>
      <w:proofErr w:type="spellEnd"/>
      <w:r w:rsidRPr="00857A9E">
        <w:rPr>
          <w:rFonts w:ascii="Century Gothic" w:hAnsi="Century Gothic"/>
        </w:rPr>
        <w:t xml:space="preserve">. Avant le début de la Guerre Civile Galactique, la famille </w:t>
      </w:r>
      <w:proofErr w:type="spellStart"/>
      <w:r w:rsidRPr="00857A9E">
        <w:rPr>
          <w:rFonts w:ascii="Century Gothic" w:hAnsi="Century Gothic"/>
        </w:rPr>
        <w:t>Organa</w:t>
      </w:r>
      <w:proofErr w:type="spellEnd"/>
      <w:r w:rsidRPr="00857A9E">
        <w:rPr>
          <w:rFonts w:ascii="Century Gothic" w:hAnsi="Century Gothic"/>
        </w:rPr>
        <w:t xml:space="preserve"> possédait une compagnie de vaisseaux interstellaires qui fut saisie par l'Empire. Peu de temps avant la débâcle rebelle de </w:t>
      </w:r>
      <w:proofErr w:type="spellStart"/>
      <w:r w:rsidRPr="00857A9E">
        <w:rPr>
          <w:rFonts w:ascii="Century Gothic" w:hAnsi="Century Gothic"/>
        </w:rPr>
        <w:t>Hoth</w:t>
      </w:r>
      <w:proofErr w:type="spellEnd"/>
      <w:r w:rsidRPr="00857A9E">
        <w:rPr>
          <w:rFonts w:ascii="Century Gothic" w:hAnsi="Century Gothic"/>
        </w:rPr>
        <w:t xml:space="preserve">, cette compagnie devait payer un large tribut, en liquidités, au gouvernement impérial en le faisant transporter par vaisseaux. Cette cargaison fut justement interceptée par l'Alliance sur Ord </w:t>
      </w:r>
      <w:proofErr w:type="spellStart"/>
      <w:r w:rsidRPr="00857A9E">
        <w:rPr>
          <w:rFonts w:ascii="Century Gothic" w:hAnsi="Century Gothic"/>
        </w:rPr>
        <w:t>Mantell</w:t>
      </w:r>
      <w:proofErr w:type="spellEnd"/>
      <w:r w:rsidRPr="00857A9E">
        <w:rPr>
          <w:rFonts w:ascii="Century Gothic" w:hAnsi="Century Gothic"/>
        </w:rPr>
        <w:t xml:space="preserve"> : </w:t>
      </w:r>
      <w:proofErr w:type="spellStart"/>
      <w:r w:rsidRPr="00857A9E">
        <w:rPr>
          <w:rFonts w:ascii="Century Gothic" w:hAnsi="Century Gothic"/>
        </w:rPr>
        <w:t>Leia</w:t>
      </w:r>
      <w:proofErr w:type="spellEnd"/>
      <w:r w:rsidRPr="00857A9E">
        <w:rPr>
          <w:rFonts w:ascii="Century Gothic" w:hAnsi="Century Gothic"/>
        </w:rPr>
        <w:t xml:space="preserve">, qui avait encore accès au code maître de l'ordinateur du vaisseau transportant l'argent, changea ses instructions pour que les Rebelles puissent le récupérer, mais le plan faillit presque échouer lorsque le chasseur de primes </w:t>
      </w:r>
      <w:hyperlink r:id="rId45" w:history="1">
        <w:proofErr w:type="spellStart"/>
        <w:r w:rsidRPr="00857A9E">
          <w:rPr>
            <w:rStyle w:val="Lienhypertexte"/>
            <w:rFonts w:ascii="Century Gothic" w:hAnsi="Century Gothic"/>
            <w:color w:val="auto"/>
            <w:u w:val="none"/>
          </w:rPr>
          <w:t>Cypher</w:t>
        </w:r>
        <w:proofErr w:type="spellEnd"/>
        <w:r w:rsidRPr="00857A9E">
          <w:rPr>
            <w:rStyle w:val="Lienhypertexte"/>
            <w:rFonts w:ascii="Century Gothic" w:hAnsi="Century Gothic"/>
            <w:color w:val="auto"/>
            <w:u w:val="none"/>
          </w:rPr>
          <w:t xml:space="preserve"> </w:t>
        </w:r>
        <w:proofErr w:type="spellStart"/>
        <w:r w:rsidRPr="00857A9E">
          <w:rPr>
            <w:rStyle w:val="Lienhypertexte"/>
            <w:rFonts w:ascii="Century Gothic" w:hAnsi="Century Gothic"/>
            <w:color w:val="auto"/>
            <w:u w:val="none"/>
          </w:rPr>
          <w:t>Bos</w:t>
        </w:r>
        <w:proofErr w:type="spellEnd"/>
      </w:hyperlink>
      <w:r w:rsidRPr="00857A9E">
        <w:rPr>
          <w:rFonts w:ascii="Century Gothic" w:hAnsi="Century Gothic"/>
        </w:rPr>
        <w:t xml:space="preserve"> se pointa pour capturer Solo. Un peu plus tard, Han, Luke et </w:t>
      </w:r>
      <w:proofErr w:type="spellStart"/>
      <w:r w:rsidRPr="00857A9E">
        <w:rPr>
          <w:rFonts w:ascii="Century Gothic" w:hAnsi="Century Gothic"/>
        </w:rPr>
        <w:t>Chewbacca</w:t>
      </w:r>
      <w:proofErr w:type="spellEnd"/>
      <w:r w:rsidRPr="00857A9E">
        <w:rPr>
          <w:rFonts w:ascii="Century Gothic" w:hAnsi="Century Gothic"/>
        </w:rPr>
        <w:t xml:space="preserve"> furent capturés par plusieurs chasseurs de primes : </w:t>
      </w:r>
      <w:proofErr w:type="spellStart"/>
      <w:r w:rsidRPr="00857A9E">
        <w:rPr>
          <w:rFonts w:ascii="Century Gothic" w:hAnsi="Century Gothic"/>
        </w:rPr>
        <w:t>Skorr</w:t>
      </w:r>
      <w:proofErr w:type="spellEnd"/>
      <w:r w:rsidRPr="00857A9E">
        <w:rPr>
          <w:rFonts w:ascii="Century Gothic" w:hAnsi="Century Gothic"/>
        </w:rPr>
        <w:t xml:space="preserve">, </w:t>
      </w:r>
      <w:hyperlink r:id="rId46" w:history="1">
        <w:proofErr w:type="spellStart"/>
        <w:r w:rsidRPr="00857A9E">
          <w:rPr>
            <w:rStyle w:val="Lienhypertexte"/>
            <w:rFonts w:ascii="Century Gothic" w:hAnsi="Century Gothic"/>
            <w:color w:val="auto"/>
            <w:u w:val="none"/>
          </w:rPr>
          <w:t>Dengar</w:t>
        </w:r>
        <w:proofErr w:type="spellEnd"/>
      </w:hyperlink>
      <w:r w:rsidRPr="00857A9E">
        <w:rPr>
          <w:rFonts w:ascii="Century Gothic" w:hAnsi="Century Gothic"/>
        </w:rPr>
        <w:t xml:space="preserve"> et </w:t>
      </w:r>
      <w:hyperlink r:id="rId47" w:history="1">
        <w:proofErr w:type="spellStart"/>
        <w:r w:rsidRPr="00857A9E">
          <w:rPr>
            <w:rStyle w:val="Lienhypertexte"/>
            <w:rFonts w:ascii="Century Gothic" w:hAnsi="Century Gothic"/>
            <w:color w:val="auto"/>
            <w:u w:val="none"/>
          </w:rPr>
          <w:t>Bossk</w:t>
        </w:r>
        <w:proofErr w:type="spellEnd"/>
      </w:hyperlink>
      <w:r w:rsidRPr="00857A9E">
        <w:rPr>
          <w:rFonts w:ascii="Century Gothic" w:hAnsi="Century Gothic"/>
        </w:rPr>
        <w:t xml:space="preserve">, qui travaillaient pour </w:t>
      </w:r>
      <w:hyperlink r:id="rId48" w:history="1">
        <w:proofErr w:type="spellStart"/>
        <w:r w:rsidRPr="00857A9E">
          <w:rPr>
            <w:rStyle w:val="Lienhypertexte"/>
            <w:rFonts w:ascii="Century Gothic" w:hAnsi="Century Gothic"/>
            <w:color w:val="auto"/>
            <w:u w:val="none"/>
          </w:rPr>
          <w:t>Boba</w:t>
        </w:r>
        <w:proofErr w:type="spellEnd"/>
        <w:r w:rsidRPr="00857A9E">
          <w:rPr>
            <w:rStyle w:val="Lienhypertexte"/>
            <w:rFonts w:ascii="Century Gothic" w:hAnsi="Century Gothic"/>
            <w:color w:val="auto"/>
            <w:u w:val="none"/>
          </w:rPr>
          <w:t xml:space="preserve"> </w:t>
        </w:r>
        <w:proofErr w:type="spellStart"/>
        <w:r w:rsidRPr="00857A9E">
          <w:rPr>
            <w:rStyle w:val="Lienhypertexte"/>
            <w:rFonts w:ascii="Century Gothic" w:hAnsi="Century Gothic"/>
            <w:color w:val="auto"/>
            <w:u w:val="none"/>
          </w:rPr>
          <w:t>Fett</w:t>
        </w:r>
        <w:proofErr w:type="spellEnd"/>
      </w:hyperlink>
      <w:r w:rsidRPr="00857A9E">
        <w:rPr>
          <w:rFonts w:ascii="Century Gothic" w:hAnsi="Century Gothic"/>
        </w:rPr>
        <w:t xml:space="preserve">, qui retint les trois compagnons dans une usine de moisissure abandonnée dans l'arrière-pays d'Ord </w:t>
      </w:r>
      <w:proofErr w:type="spellStart"/>
      <w:r w:rsidRPr="00857A9E">
        <w:rPr>
          <w:rFonts w:ascii="Century Gothic" w:hAnsi="Century Gothic"/>
        </w:rPr>
        <w:t>Mantell</w:t>
      </w:r>
      <w:proofErr w:type="spellEnd"/>
      <w:r w:rsidRPr="00857A9E">
        <w:rPr>
          <w:rFonts w:ascii="Century Gothic" w:hAnsi="Century Gothic"/>
        </w:rPr>
        <w:t xml:space="preserve">. Mais encore une fois, les héros de l'Alliance parvinrent à en réchapper. </w:t>
      </w:r>
      <w:r w:rsidRPr="00857A9E">
        <w:rPr>
          <w:rFonts w:ascii="Century Gothic" w:hAnsi="Century Gothic"/>
        </w:rPr>
        <w:br/>
      </w:r>
      <w:r w:rsidRPr="00857A9E">
        <w:rPr>
          <w:rFonts w:ascii="Century Gothic" w:hAnsi="Century Gothic"/>
        </w:rPr>
        <w:br/>
        <w:t xml:space="preserve">Ainsi, même si elle semblait quelque peu éloignée des routes </w:t>
      </w:r>
      <w:proofErr w:type="spellStart"/>
      <w:r w:rsidRPr="00857A9E">
        <w:rPr>
          <w:rFonts w:ascii="Century Gothic" w:hAnsi="Century Gothic"/>
        </w:rPr>
        <w:t>hyperspatiales</w:t>
      </w:r>
      <w:proofErr w:type="spellEnd"/>
      <w:r w:rsidRPr="00857A9E">
        <w:rPr>
          <w:rFonts w:ascii="Century Gothic" w:hAnsi="Century Gothic"/>
        </w:rPr>
        <w:t xml:space="preserve"> privilégiées, Ord </w:t>
      </w:r>
      <w:proofErr w:type="spellStart"/>
      <w:r w:rsidRPr="00857A9E">
        <w:rPr>
          <w:rFonts w:ascii="Century Gothic" w:hAnsi="Century Gothic"/>
        </w:rPr>
        <w:t>Mantell</w:t>
      </w:r>
      <w:proofErr w:type="spellEnd"/>
      <w:r w:rsidRPr="00857A9E">
        <w:rPr>
          <w:rFonts w:ascii="Century Gothic" w:hAnsi="Century Gothic"/>
        </w:rPr>
        <w:t xml:space="preserve"> s'est vue être le théâtre d'événements directement reliés à l'histoire de la galaxie. C'est encore sur Ord </w:t>
      </w:r>
      <w:proofErr w:type="spellStart"/>
      <w:r w:rsidRPr="00857A9E">
        <w:rPr>
          <w:rFonts w:ascii="Century Gothic" w:hAnsi="Century Gothic"/>
        </w:rPr>
        <w:t>Mantell</w:t>
      </w:r>
      <w:proofErr w:type="spellEnd"/>
      <w:r w:rsidRPr="00857A9E">
        <w:rPr>
          <w:rFonts w:ascii="Century Gothic" w:hAnsi="Century Gothic"/>
        </w:rPr>
        <w:t xml:space="preserve"> que </w:t>
      </w:r>
      <w:hyperlink r:id="rId49" w:history="1">
        <w:proofErr w:type="spellStart"/>
        <w:r w:rsidRPr="00857A9E">
          <w:rPr>
            <w:rStyle w:val="Lienhypertexte"/>
            <w:rFonts w:ascii="Century Gothic" w:hAnsi="Century Gothic"/>
            <w:color w:val="auto"/>
            <w:u w:val="none"/>
          </w:rPr>
          <w:t>Dash</w:t>
        </w:r>
        <w:proofErr w:type="spellEnd"/>
        <w:r w:rsidRPr="00857A9E">
          <w:rPr>
            <w:rStyle w:val="Lienhypertexte"/>
            <w:rFonts w:ascii="Century Gothic" w:hAnsi="Century Gothic"/>
            <w:color w:val="auto"/>
            <w:u w:val="none"/>
          </w:rPr>
          <w:t xml:space="preserve"> </w:t>
        </w:r>
        <w:proofErr w:type="spellStart"/>
        <w:r w:rsidRPr="00857A9E">
          <w:rPr>
            <w:rStyle w:val="Lienhypertexte"/>
            <w:rFonts w:ascii="Century Gothic" w:hAnsi="Century Gothic"/>
            <w:color w:val="auto"/>
            <w:u w:val="none"/>
          </w:rPr>
          <w:t>Rendar</w:t>
        </w:r>
        <w:proofErr w:type="spellEnd"/>
      </w:hyperlink>
      <w:r w:rsidRPr="00857A9E">
        <w:rPr>
          <w:rFonts w:ascii="Century Gothic" w:hAnsi="Century Gothic"/>
        </w:rPr>
        <w:t xml:space="preserve">, alors à la recherche d'informations quant à la localisation précise de Han Solo, capturé par </w:t>
      </w:r>
      <w:proofErr w:type="spellStart"/>
      <w:r w:rsidRPr="00857A9E">
        <w:rPr>
          <w:rFonts w:ascii="Century Gothic" w:hAnsi="Century Gothic"/>
        </w:rPr>
        <w:t>Boba</w:t>
      </w:r>
      <w:proofErr w:type="spellEnd"/>
      <w:r w:rsidRPr="00857A9E">
        <w:rPr>
          <w:rFonts w:ascii="Century Gothic" w:hAnsi="Century Gothic"/>
        </w:rPr>
        <w:t xml:space="preserve"> </w:t>
      </w:r>
      <w:proofErr w:type="spellStart"/>
      <w:r w:rsidRPr="00857A9E">
        <w:rPr>
          <w:rFonts w:ascii="Century Gothic" w:hAnsi="Century Gothic"/>
        </w:rPr>
        <w:t>Fett</w:t>
      </w:r>
      <w:proofErr w:type="spellEnd"/>
      <w:r w:rsidRPr="00857A9E">
        <w:rPr>
          <w:rFonts w:ascii="Century Gothic" w:hAnsi="Century Gothic"/>
        </w:rPr>
        <w:t xml:space="preserve"> et plongé dans de la </w:t>
      </w:r>
      <w:proofErr w:type="spellStart"/>
      <w:r w:rsidRPr="00857A9E">
        <w:rPr>
          <w:rFonts w:ascii="Century Gothic" w:hAnsi="Century Gothic"/>
        </w:rPr>
        <w:t>carbonite</w:t>
      </w:r>
      <w:proofErr w:type="spellEnd"/>
      <w:r w:rsidRPr="00857A9E">
        <w:rPr>
          <w:rFonts w:ascii="Century Gothic" w:hAnsi="Century Gothic"/>
        </w:rPr>
        <w:t xml:space="preserve">, pour le compte de </w:t>
      </w:r>
      <w:hyperlink r:id="rId50" w:history="1">
        <w:proofErr w:type="spellStart"/>
        <w:r w:rsidRPr="00857A9E">
          <w:rPr>
            <w:rStyle w:val="Lienhypertexte"/>
            <w:rFonts w:ascii="Century Gothic" w:hAnsi="Century Gothic"/>
            <w:color w:val="auto"/>
            <w:u w:val="none"/>
          </w:rPr>
          <w:t>Lando</w:t>
        </w:r>
        <w:proofErr w:type="spellEnd"/>
        <w:r w:rsidRPr="00857A9E">
          <w:rPr>
            <w:rStyle w:val="Lienhypertexte"/>
            <w:rFonts w:ascii="Century Gothic" w:hAnsi="Century Gothic"/>
            <w:color w:val="auto"/>
            <w:u w:val="none"/>
          </w:rPr>
          <w:t xml:space="preserve"> </w:t>
        </w:r>
        <w:proofErr w:type="spellStart"/>
        <w:r w:rsidRPr="00857A9E">
          <w:rPr>
            <w:rStyle w:val="Lienhypertexte"/>
            <w:rFonts w:ascii="Century Gothic" w:hAnsi="Century Gothic"/>
            <w:color w:val="auto"/>
            <w:u w:val="none"/>
          </w:rPr>
          <w:t>Calrissian</w:t>
        </w:r>
        <w:proofErr w:type="spellEnd"/>
      </w:hyperlink>
      <w:r w:rsidRPr="00857A9E">
        <w:rPr>
          <w:rFonts w:ascii="Century Gothic" w:hAnsi="Century Gothic"/>
        </w:rPr>
        <w:t xml:space="preserve">, rencontra </w:t>
      </w:r>
      <w:hyperlink r:id="rId51" w:history="1">
        <w:r w:rsidRPr="00857A9E">
          <w:rPr>
            <w:rStyle w:val="Lienhypertexte"/>
            <w:rFonts w:ascii="Century Gothic" w:hAnsi="Century Gothic"/>
            <w:color w:val="auto"/>
            <w:u w:val="none"/>
          </w:rPr>
          <w:t>IG-88</w:t>
        </w:r>
      </w:hyperlink>
      <w:r w:rsidRPr="00857A9E">
        <w:rPr>
          <w:rFonts w:ascii="Century Gothic" w:hAnsi="Century Gothic"/>
        </w:rPr>
        <w:t xml:space="preserve"> et d'autres chasseurs de primes qui tentaient alors de reprendre Solo à </w:t>
      </w:r>
      <w:proofErr w:type="spellStart"/>
      <w:r w:rsidRPr="00857A9E">
        <w:rPr>
          <w:rFonts w:ascii="Century Gothic" w:hAnsi="Century Gothic"/>
        </w:rPr>
        <w:t>Fett</w:t>
      </w:r>
      <w:proofErr w:type="spellEnd"/>
      <w:r w:rsidRPr="00857A9E">
        <w:rPr>
          <w:rFonts w:ascii="Century Gothic" w:hAnsi="Century Gothic"/>
        </w:rPr>
        <w:t xml:space="preserve"> pour toucher la récompense. À cette occasion, </w:t>
      </w:r>
      <w:proofErr w:type="spellStart"/>
      <w:r w:rsidRPr="00857A9E">
        <w:rPr>
          <w:rFonts w:ascii="Century Gothic" w:hAnsi="Century Gothic"/>
        </w:rPr>
        <w:t>Rendar</w:t>
      </w:r>
      <w:proofErr w:type="spellEnd"/>
      <w:r w:rsidRPr="00857A9E">
        <w:rPr>
          <w:rFonts w:ascii="Century Gothic" w:hAnsi="Century Gothic"/>
        </w:rPr>
        <w:t xml:space="preserve"> réussit à battre IG-88 en l'affrontant dans une des nombreuses décharges d'Ord </w:t>
      </w:r>
      <w:proofErr w:type="spellStart"/>
      <w:r w:rsidRPr="00857A9E">
        <w:rPr>
          <w:rFonts w:ascii="Century Gothic" w:hAnsi="Century Gothic"/>
        </w:rPr>
        <w:t>Mantell</w:t>
      </w:r>
      <w:proofErr w:type="spellEnd"/>
      <w:r w:rsidRPr="00857A9E">
        <w:rPr>
          <w:rFonts w:ascii="Century Gothic" w:hAnsi="Century Gothic"/>
        </w:rPr>
        <w:t xml:space="preserve">. Quatre ans après la </w:t>
      </w:r>
      <w:hyperlink r:id="rId52" w:history="1">
        <w:r w:rsidRPr="00857A9E">
          <w:rPr>
            <w:rStyle w:val="Lienhypertexte"/>
            <w:rFonts w:ascii="Century Gothic" w:hAnsi="Century Gothic"/>
            <w:color w:val="auto"/>
            <w:u w:val="none"/>
          </w:rPr>
          <w:t>Bataille d'Endor</w:t>
        </w:r>
      </w:hyperlink>
      <w:r w:rsidRPr="00857A9E">
        <w:rPr>
          <w:rFonts w:ascii="Century Gothic" w:hAnsi="Century Gothic"/>
        </w:rPr>
        <w:t xml:space="preserve">, Ord </w:t>
      </w:r>
      <w:proofErr w:type="spellStart"/>
      <w:r w:rsidRPr="00857A9E">
        <w:rPr>
          <w:rFonts w:ascii="Century Gothic" w:hAnsi="Century Gothic"/>
        </w:rPr>
        <w:t>Mantell</w:t>
      </w:r>
      <w:proofErr w:type="spellEnd"/>
      <w:r w:rsidRPr="00857A9E">
        <w:rPr>
          <w:rFonts w:ascii="Century Gothic" w:hAnsi="Century Gothic"/>
        </w:rPr>
        <w:t xml:space="preserve"> fut admise au sein de la Nouvelle République, qui y déploya une aile de </w:t>
      </w:r>
      <w:hyperlink r:id="rId53" w:history="1">
        <w:r w:rsidRPr="00857A9E">
          <w:rPr>
            <w:rStyle w:val="Lienhypertexte"/>
            <w:rFonts w:ascii="Century Gothic" w:hAnsi="Century Gothic"/>
            <w:color w:val="auto"/>
            <w:u w:val="none"/>
          </w:rPr>
          <w:t>X-</w:t>
        </w:r>
        <w:proofErr w:type="spellStart"/>
        <w:r w:rsidRPr="00857A9E">
          <w:rPr>
            <w:rStyle w:val="Lienhypertexte"/>
            <w:rFonts w:ascii="Century Gothic" w:hAnsi="Century Gothic"/>
            <w:color w:val="auto"/>
            <w:u w:val="none"/>
          </w:rPr>
          <w:t>wings</w:t>
        </w:r>
        <w:proofErr w:type="spellEnd"/>
      </w:hyperlink>
      <w:r w:rsidRPr="00857A9E">
        <w:rPr>
          <w:rFonts w:ascii="Century Gothic" w:hAnsi="Century Gothic"/>
        </w:rPr>
        <w:t xml:space="preserve">. En l'an 9, Ord </w:t>
      </w:r>
      <w:proofErr w:type="spellStart"/>
      <w:r w:rsidRPr="00857A9E">
        <w:rPr>
          <w:rFonts w:ascii="Century Gothic" w:hAnsi="Century Gothic"/>
        </w:rPr>
        <w:t>Mantell</w:t>
      </w:r>
      <w:proofErr w:type="spellEnd"/>
      <w:r w:rsidRPr="00857A9E">
        <w:rPr>
          <w:rFonts w:ascii="Century Gothic" w:hAnsi="Century Gothic"/>
        </w:rPr>
        <w:t xml:space="preserve"> fut l'objet d'une attaque par le </w:t>
      </w:r>
      <w:hyperlink r:id="rId54" w:history="1">
        <w:r w:rsidRPr="00857A9E">
          <w:rPr>
            <w:rStyle w:val="Lienhypertexte"/>
            <w:rFonts w:ascii="Century Gothic" w:hAnsi="Century Gothic"/>
            <w:color w:val="auto"/>
            <w:u w:val="none"/>
          </w:rPr>
          <w:t>Grand Amiral</w:t>
        </w:r>
      </w:hyperlink>
      <w:r w:rsidRPr="00857A9E">
        <w:rPr>
          <w:rFonts w:ascii="Century Gothic" w:hAnsi="Century Gothic"/>
        </w:rPr>
        <w:t xml:space="preserve"> </w:t>
      </w:r>
      <w:hyperlink r:id="rId55" w:history="1">
        <w:proofErr w:type="spellStart"/>
        <w:r w:rsidRPr="00857A9E">
          <w:rPr>
            <w:rStyle w:val="Lienhypertexte"/>
            <w:rFonts w:ascii="Century Gothic" w:hAnsi="Century Gothic"/>
            <w:color w:val="auto"/>
            <w:u w:val="none"/>
          </w:rPr>
          <w:t>Thrawn</w:t>
        </w:r>
        <w:proofErr w:type="spellEnd"/>
      </w:hyperlink>
      <w:r w:rsidRPr="00857A9E">
        <w:rPr>
          <w:rFonts w:ascii="Century Gothic" w:hAnsi="Century Gothic"/>
        </w:rPr>
        <w:t xml:space="preserve">, la bataille qui s'ensuivit servant surtout à distraire les forces de la Nouvelle République pendant que le </w:t>
      </w:r>
      <w:hyperlink r:id="rId56" w:history="1">
        <w:proofErr w:type="spellStart"/>
        <w:r w:rsidRPr="00857A9E">
          <w:rPr>
            <w:rStyle w:val="Lienhypertexte"/>
            <w:rFonts w:ascii="Century Gothic" w:hAnsi="Century Gothic"/>
            <w:color w:val="auto"/>
            <w:u w:val="none"/>
          </w:rPr>
          <w:t>Chiss</w:t>
        </w:r>
        <w:proofErr w:type="spellEnd"/>
      </w:hyperlink>
      <w:r w:rsidRPr="00857A9E">
        <w:rPr>
          <w:rFonts w:ascii="Century Gothic" w:hAnsi="Century Gothic"/>
        </w:rPr>
        <w:t xml:space="preserve"> lançait sa véritable offensive. Dans une mesure un peu moindre, à l'époque de la lutte contre les </w:t>
      </w:r>
      <w:hyperlink r:id="rId57" w:history="1">
        <w:r w:rsidRPr="00857A9E">
          <w:rPr>
            <w:rStyle w:val="Lienhypertexte"/>
            <w:rFonts w:ascii="Century Gothic" w:hAnsi="Century Gothic"/>
            <w:color w:val="auto"/>
            <w:u w:val="none"/>
          </w:rPr>
          <w:t xml:space="preserve">Disciples de </w:t>
        </w:r>
        <w:proofErr w:type="spellStart"/>
        <w:r w:rsidRPr="00857A9E">
          <w:rPr>
            <w:rStyle w:val="Lienhypertexte"/>
            <w:rFonts w:ascii="Century Gothic" w:hAnsi="Century Gothic"/>
            <w:color w:val="auto"/>
            <w:u w:val="none"/>
          </w:rPr>
          <w:t>Ragnos</w:t>
        </w:r>
        <w:proofErr w:type="spellEnd"/>
      </w:hyperlink>
      <w:r w:rsidRPr="00857A9E">
        <w:rPr>
          <w:rFonts w:ascii="Century Gothic" w:hAnsi="Century Gothic"/>
        </w:rPr>
        <w:t xml:space="preserve">, des informations concernant la présence de caches d'armes dans les étendues désertiques d'Ord </w:t>
      </w:r>
      <w:proofErr w:type="spellStart"/>
      <w:r w:rsidRPr="00857A9E">
        <w:rPr>
          <w:rFonts w:ascii="Century Gothic" w:hAnsi="Century Gothic"/>
        </w:rPr>
        <w:t>Mantell</w:t>
      </w:r>
      <w:proofErr w:type="spellEnd"/>
      <w:r w:rsidRPr="00857A9E">
        <w:rPr>
          <w:rFonts w:ascii="Century Gothic" w:hAnsi="Century Gothic"/>
        </w:rPr>
        <w:t xml:space="preserve"> filtrèrent, ce qui </w:t>
      </w:r>
      <w:r w:rsidRPr="00857A9E">
        <w:rPr>
          <w:rFonts w:ascii="Century Gothic" w:hAnsi="Century Gothic"/>
        </w:rPr>
        <w:lastRenderedPageBreak/>
        <w:t xml:space="preserve">attira l'attention du Jedi </w:t>
      </w:r>
      <w:hyperlink r:id="rId58" w:history="1">
        <w:proofErr w:type="spellStart"/>
        <w:r w:rsidRPr="00857A9E">
          <w:rPr>
            <w:rStyle w:val="Lienhypertexte"/>
            <w:rFonts w:ascii="Century Gothic" w:hAnsi="Century Gothic"/>
            <w:color w:val="auto"/>
            <w:u w:val="none"/>
          </w:rPr>
          <w:t>Jaden</w:t>
        </w:r>
        <w:proofErr w:type="spellEnd"/>
        <w:r w:rsidRPr="00857A9E">
          <w:rPr>
            <w:rStyle w:val="Lienhypertexte"/>
            <w:rFonts w:ascii="Century Gothic" w:hAnsi="Century Gothic"/>
            <w:color w:val="auto"/>
            <w:u w:val="none"/>
          </w:rPr>
          <w:t xml:space="preserve"> </w:t>
        </w:r>
        <w:proofErr w:type="spellStart"/>
        <w:r w:rsidRPr="00857A9E">
          <w:rPr>
            <w:rStyle w:val="Lienhypertexte"/>
            <w:rFonts w:ascii="Century Gothic" w:hAnsi="Century Gothic"/>
            <w:color w:val="auto"/>
            <w:u w:val="none"/>
          </w:rPr>
          <w:t>Korr</w:t>
        </w:r>
        <w:proofErr w:type="spellEnd"/>
      </w:hyperlink>
      <w:r w:rsidRPr="00857A9E">
        <w:rPr>
          <w:rFonts w:ascii="Century Gothic" w:hAnsi="Century Gothic"/>
        </w:rPr>
        <w:t xml:space="preserve">, qui se rendit sur la planète afin de détruire ces armes cachées avant qu'elles ne tombent entre de mauvaises mains. Après avoir affronté </w:t>
      </w:r>
      <w:proofErr w:type="spellStart"/>
      <w:r w:rsidRPr="00857A9E">
        <w:rPr>
          <w:rFonts w:ascii="Century Gothic" w:hAnsi="Century Gothic"/>
        </w:rPr>
        <w:t>Boba</w:t>
      </w:r>
      <w:proofErr w:type="spellEnd"/>
      <w:r w:rsidRPr="00857A9E">
        <w:rPr>
          <w:rFonts w:ascii="Century Gothic" w:hAnsi="Century Gothic"/>
        </w:rPr>
        <w:t xml:space="preserve"> </w:t>
      </w:r>
      <w:proofErr w:type="spellStart"/>
      <w:r w:rsidRPr="00857A9E">
        <w:rPr>
          <w:rFonts w:ascii="Century Gothic" w:hAnsi="Century Gothic"/>
        </w:rPr>
        <w:t>Fett</w:t>
      </w:r>
      <w:proofErr w:type="spellEnd"/>
      <w:r w:rsidRPr="00857A9E">
        <w:rPr>
          <w:rFonts w:ascii="Century Gothic" w:hAnsi="Century Gothic"/>
        </w:rPr>
        <w:t xml:space="preserve">, </w:t>
      </w:r>
      <w:proofErr w:type="spellStart"/>
      <w:r w:rsidRPr="00857A9E">
        <w:rPr>
          <w:rFonts w:ascii="Century Gothic" w:hAnsi="Century Gothic"/>
        </w:rPr>
        <w:t>Jaden</w:t>
      </w:r>
      <w:proofErr w:type="spellEnd"/>
      <w:r w:rsidRPr="00857A9E">
        <w:rPr>
          <w:rFonts w:ascii="Century Gothic" w:hAnsi="Century Gothic"/>
        </w:rPr>
        <w:t xml:space="preserve"> réussit sa mission avec brio. </w:t>
      </w:r>
      <w:r w:rsidRPr="00857A9E">
        <w:rPr>
          <w:rFonts w:ascii="Century Gothic" w:hAnsi="Century Gothic"/>
        </w:rPr>
        <w:br/>
      </w:r>
      <w:r w:rsidRPr="00857A9E">
        <w:rPr>
          <w:rFonts w:ascii="Century Gothic" w:hAnsi="Century Gothic"/>
        </w:rPr>
        <w:br/>
        <w:t>À l'époque de l'</w:t>
      </w:r>
      <w:hyperlink r:id="rId59" w:history="1">
        <w:r w:rsidRPr="00857A9E">
          <w:rPr>
            <w:rStyle w:val="Lienhypertexte"/>
            <w:rFonts w:ascii="Century Gothic" w:hAnsi="Century Gothic"/>
            <w:color w:val="auto"/>
            <w:u w:val="none"/>
          </w:rPr>
          <w:t xml:space="preserve">Invasion </w:t>
        </w:r>
        <w:proofErr w:type="spellStart"/>
        <w:r w:rsidRPr="00857A9E">
          <w:rPr>
            <w:rStyle w:val="Lienhypertexte"/>
            <w:rFonts w:ascii="Century Gothic" w:hAnsi="Century Gothic"/>
            <w:color w:val="auto"/>
            <w:u w:val="none"/>
          </w:rPr>
          <w:t>Yuuzhan</w:t>
        </w:r>
        <w:proofErr w:type="spellEnd"/>
        <w:r w:rsidRPr="00857A9E">
          <w:rPr>
            <w:rStyle w:val="Lienhypertexte"/>
            <w:rFonts w:ascii="Century Gothic" w:hAnsi="Century Gothic"/>
            <w:color w:val="auto"/>
            <w:u w:val="none"/>
          </w:rPr>
          <w:t xml:space="preserve"> </w:t>
        </w:r>
        <w:proofErr w:type="spellStart"/>
        <w:r w:rsidRPr="00857A9E">
          <w:rPr>
            <w:rStyle w:val="Lienhypertexte"/>
            <w:rFonts w:ascii="Century Gothic" w:hAnsi="Century Gothic"/>
            <w:color w:val="auto"/>
            <w:u w:val="none"/>
          </w:rPr>
          <w:t>Vong</w:t>
        </w:r>
        <w:proofErr w:type="spellEnd"/>
      </w:hyperlink>
      <w:r w:rsidRPr="00857A9E">
        <w:rPr>
          <w:rFonts w:ascii="Century Gothic" w:hAnsi="Century Gothic"/>
        </w:rPr>
        <w:t xml:space="preserve">, Ord </w:t>
      </w:r>
      <w:proofErr w:type="spellStart"/>
      <w:r w:rsidRPr="00857A9E">
        <w:rPr>
          <w:rFonts w:ascii="Century Gothic" w:hAnsi="Century Gothic"/>
        </w:rPr>
        <w:t>Mantell</w:t>
      </w:r>
      <w:proofErr w:type="spellEnd"/>
      <w:r w:rsidRPr="00857A9E">
        <w:rPr>
          <w:rFonts w:ascii="Century Gothic" w:hAnsi="Century Gothic"/>
        </w:rPr>
        <w:t xml:space="preserve"> prit une valeur toute particulière pour la Nouvelle République dans la mesure où ce monde se trouvait immanquablement sur le vecteur d'invasion des </w:t>
      </w:r>
      <w:hyperlink r:id="rId60" w:history="1">
        <w:proofErr w:type="spellStart"/>
        <w:r w:rsidRPr="00857A9E">
          <w:rPr>
            <w:rStyle w:val="Lienhypertexte"/>
            <w:rFonts w:ascii="Century Gothic" w:hAnsi="Century Gothic"/>
            <w:color w:val="auto"/>
            <w:u w:val="none"/>
          </w:rPr>
          <w:t>Yuuzhan</w:t>
        </w:r>
        <w:proofErr w:type="spellEnd"/>
        <w:r w:rsidRPr="00857A9E">
          <w:rPr>
            <w:rStyle w:val="Lienhypertexte"/>
            <w:rFonts w:ascii="Century Gothic" w:hAnsi="Century Gothic"/>
            <w:color w:val="auto"/>
            <w:u w:val="none"/>
          </w:rPr>
          <w:t xml:space="preserve"> </w:t>
        </w:r>
        <w:proofErr w:type="spellStart"/>
        <w:r w:rsidRPr="00857A9E">
          <w:rPr>
            <w:rStyle w:val="Lienhypertexte"/>
            <w:rFonts w:ascii="Century Gothic" w:hAnsi="Century Gothic"/>
            <w:color w:val="auto"/>
            <w:u w:val="none"/>
          </w:rPr>
          <w:t>Vong</w:t>
        </w:r>
        <w:proofErr w:type="spellEnd"/>
      </w:hyperlink>
      <w:r w:rsidRPr="00857A9E">
        <w:rPr>
          <w:rFonts w:ascii="Century Gothic" w:hAnsi="Century Gothic"/>
        </w:rPr>
        <w:t xml:space="preserve">, mais aussi parce qu'Ord </w:t>
      </w:r>
      <w:proofErr w:type="spellStart"/>
      <w:r w:rsidRPr="00857A9E">
        <w:rPr>
          <w:rFonts w:ascii="Century Gothic" w:hAnsi="Century Gothic"/>
        </w:rPr>
        <w:t>Mantell</w:t>
      </w:r>
      <w:proofErr w:type="spellEnd"/>
      <w:r w:rsidRPr="00857A9E">
        <w:rPr>
          <w:rFonts w:ascii="Century Gothic" w:hAnsi="Century Gothic"/>
        </w:rPr>
        <w:t xml:space="preserve"> accueillit en masse des réfugiés de guerre en cette époque de troubles. Assez tôt dans la guerre, les forces de la Nouvelle République, se basant sur des renseignements livrés par l'apparente transfuge </w:t>
      </w:r>
      <w:proofErr w:type="spellStart"/>
      <w:r w:rsidRPr="00857A9E">
        <w:rPr>
          <w:rFonts w:ascii="Century Gothic" w:hAnsi="Century Gothic"/>
        </w:rPr>
        <w:t>Vong</w:t>
      </w:r>
      <w:proofErr w:type="spellEnd"/>
      <w:r w:rsidRPr="00857A9E">
        <w:rPr>
          <w:rFonts w:ascii="Century Gothic" w:hAnsi="Century Gothic"/>
        </w:rPr>
        <w:t xml:space="preserve"> </w:t>
      </w:r>
      <w:hyperlink r:id="rId61" w:history="1">
        <w:r w:rsidRPr="00857A9E">
          <w:rPr>
            <w:rStyle w:val="Lienhypertexte"/>
            <w:rFonts w:ascii="Century Gothic" w:hAnsi="Century Gothic"/>
            <w:color w:val="auto"/>
            <w:u w:val="none"/>
          </w:rPr>
          <w:t>Elan</w:t>
        </w:r>
      </w:hyperlink>
      <w:r w:rsidRPr="00857A9E">
        <w:rPr>
          <w:rFonts w:ascii="Century Gothic" w:hAnsi="Century Gothic"/>
        </w:rPr>
        <w:t xml:space="preserve">, y prirent position et y livrèrent une terrible bataille contre les extragalactiques. Au cours de cet affrontement, une créature gigantesque fut déployée par les </w:t>
      </w:r>
      <w:proofErr w:type="spellStart"/>
      <w:r w:rsidRPr="00857A9E">
        <w:rPr>
          <w:rFonts w:ascii="Century Gothic" w:hAnsi="Century Gothic"/>
        </w:rPr>
        <w:t>Yuuzhan</w:t>
      </w:r>
      <w:proofErr w:type="spellEnd"/>
      <w:r w:rsidRPr="00857A9E">
        <w:rPr>
          <w:rFonts w:ascii="Century Gothic" w:hAnsi="Century Gothic"/>
        </w:rPr>
        <w:t xml:space="preserve"> </w:t>
      </w:r>
      <w:proofErr w:type="spellStart"/>
      <w:r w:rsidRPr="00857A9E">
        <w:rPr>
          <w:rFonts w:ascii="Century Gothic" w:hAnsi="Century Gothic"/>
        </w:rPr>
        <w:t>Vong</w:t>
      </w:r>
      <w:proofErr w:type="spellEnd"/>
      <w:r w:rsidRPr="00857A9E">
        <w:rPr>
          <w:rFonts w:ascii="Century Gothic" w:hAnsi="Century Gothic"/>
        </w:rPr>
        <w:t xml:space="preserve"> et s'agrippa à la Roue du Jubilé et aspira une partie des personnes se trouvant à l'intérieur. Si Han Solo, alors à bord de la Roue, put en réchapper, c'est à cette occasion qu'il fit la connaissance de </w:t>
      </w:r>
      <w:hyperlink r:id="rId62" w:history="1">
        <w:proofErr w:type="spellStart"/>
        <w:r w:rsidRPr="00857A9E">
          <w:rPr>
            <w:rStyle w:val="Lienhypertexte"/>
            <w:rFonts w:ascii="Century Gothic" w:hAnsi="Century Gothic"/>
            <w:color w:val="auto"/>
            <w:u w:val="none"/>
          </w:rPr>
          <w:t>Droma</w:t>
        </w:r>
        <w:proofErr w:type="spellEnd"/>
      </w:hyperlink>
      <w:r w:rsidRPr="00857A9E">
        <w:rPr>
          <w:rFonts w:ascii="Century Gothic" w:hAnsi="Century Gothic"/>
        </w:rPr>
        <w:t xml:space="preserve"> le </w:t>
      </w:r>
      <w:hyperlink r:id="rId63" w:history="1">
        <w:proofErr w:type="spellStart"/>
        <w:r w:rsidRPr="00857A9E">
          <w:rPr>
            <w:rStyle w:val="Lienhypertexte"/>
            <w:rFonts w:ascii="Century Gothic" w:hAnsi="Century Gothic"/>
            <w:color w:val="auto"/>
            <w:u w:val="none"/>
          </w:rPr>
          <w:t>Ryn</w:t>
        </w:r>
        <w:proofErr w:type="spellEnd"/>
      </w:hyperlink>
      <w:r w:rsidRPr="00857A9E">
        <w:rPr>
          <w:rFonts w:ascii="Century Gothic" w:hAnsi="Century Gothic"/>
        </w:rPr>
        <w:t xml:space="preserve">. Si au final la Nouvelle République remporta une maigre victoire lors de cette bataille, il s'avéra par la suite que ces informations divulguées par la prêtresse Elan visaient à lui faire gagner la confiance des Jedi, qu'elle voulait rencontrer pour mieux les éliminer. C'est pourquoi, par la suite, Ord </w:t>
      </w:r>
      <w:proofErr w:type="spellStart"/>
      <w:r w:rsidRPr="00857A9E">
        <w:rPr>
          <w:rFonts w:ascii="Century Gothic" w:hAnsi="Century Gothic"/>
        </w:rPr>
        <w:t>Mantell</w:t>
      </w:r>
      <w:proofErr w:type="spellEnd"/>
      <w:r w:rsidRPr="00857A9E">
        <w:rPr>
          <w:rFonts w:ascii="Century Gothic" w:hAnsi="Century Gothic"/>
        </w:rPr>
        <w:t xml:space="preserve"> fut bel et bien occupée par les </w:t>
      </w:r>
      <w:proofErr w:type="spellStart"/>
      <w:r w:rsidRPr="00857A9E">
        <w:rPr>
          <w:rFonts w:ascii="Century Gothic" w:hAnsi="Century Gothic"/>
        </w:rPr>
        <w:t>Yuuzhan</w:t>
      </w:r>
      <w:proofErr w:type="spellEnd"/>
      <w:r w:rsidRPr="00857A9E">
        <w:rPr>
          <w:rFonts w:ascii="Century Gothic" w:hAnsi="Century Gothic"/>
        </w:rPr>
        <w:t xml:space="preserve"> </w:t>
      </w:r>
      <w:proofErr w:type="spellStart"/>
      <w:r w:rsidRPr="00857A9E">
        <w:rPr>
          <w:rFonts w:ascii="Century Gothic" w:hAnsi="Century Gothic"/>
        </w:rPr>
        <w:t>Vong</w:t>
      </w:r>
      <w:proofErr w:type="spellEnd"/>
      <w:r w:rsidRPr="00857A9E">
        <w:rPr>
          <w:rFonts w:ascii="Century Gothic" w:hAnsi="Century Gothic"/>
        </w:rPr>
        <w:t xml:space="preserve">. Mais vers la fin de la guerre, il semblerait que la planète, à l'instar d'autres, ait été libérée par des guerriers </w:t>
      </w:r>
      <w:hyperlink r:id="rId64" w:history="1">
        <w:proofErr w:type="spellStart"/>
        <w:r w:rsidRPr="00857A9E">
          <w:rPr>
            <w:rStyle w:val="Lienhypertexte"/>
            <w:rFonts w:ascii="Century Gothic" w:hAnsi="Century Gothic"/>
            <w:color w:val="auto"/>
            <w:u w:val="none"/>
          </w:rPr>
          <w:t>mandaloriens</w:t>
        </w:r>
        <w:proofErr w:type="spellEnd"/>
      </w:hyperlink>
      <w:r w:rsidRPr="00857A9E">
        <w:rPr>
          <w:rFonts w:ascii="Century Gothic" w:hAnsi="Century Gothic"/>
        </w:rPr>
        <w:t xml:space="preserve">, dont leur leader n'était autre que </w:t>
      </w:r>
      <w:proofErr w:type="spellStart"/>
      <w:r w:rsidRPr="00857A9E">
        <w:rPr>
          <w:rFonts w:ascii="Century Gothic" w:hAnsi="Century Gothic"/>
        </w:rPr>
        <w:t>Boba</w:t>
      </w:r>
      <w:proofErr w:type="spellEnd"/>
      <w:r w:rsidRPr="00857A9E">
        <w:rPr>
          <w:rFonts w:ascii="Century Gothic" w:hAnsi="Century Gothic"/>
        </w:rPr>
        <w:t xml:space="preserve"> </w:t>
      </w:r>
      <w:proofErr w:type="spellStart"/>
      <w:r w:rsidRPr="00857A9E">
        <w:rPr>
          <w:rFonts w:ascii="Century Gothic" w:hAnsi="Century Gothic"/>
        </w:rPr>
        <w:t>Fett</w:t>
      </w:r>
      <w:proofErr w:type="spellEnd"/>
      <w:r w:rsidRPr="00857A9E">
        <w:rPr>
          <w:rFonts w:ascii="Century Gothic" w:hAnsi="Century Gothic"/>
        </w:rPr>
        <w:t xml:space="preserve"> en personne. </w:t>
      </w:r>
      <w:r w:rsidRPr="00857A9E">
        <w:rPr>
          <w:rFonts w:ascii="Century Gothic" w:hAnsi="Century Gothic"/>
        </w:rPr>
        <w:br/>
      </w:r>
      <w:r w:rsidRPr="00857A9E">
        <w:rPr>
          <w:rFonts w:ascii="Century Gothic" w:hAnsi="Century Gothic"/>
        </w:rPr>
        <w:br/>
        <w:t xml:space="preserve">Type : planète </w:t>
      </w:r>
      <w:r w:rsidRPr="00857A9E">
        <w:rPr>
          <w:rFonts w:ascii="Century Gothic" w:hAnsi="Century Gothic"/>
        </w:rPr>
        <w:br/>
        <w:t xml:space="preserve">Climat : tempéré </w:t>
      </w:r>
      <w:r w:rsidRPr="00857A9E">
        <w:rPr>
          <w:rFonts w:ascii="Century Gothic" w:hAnsi="Century Gothic"/>
        </w:rPr>
        <w:br/>
        <w:t xml:space="preserve">Terrain : plaines, mesas, déserts, villes </w:t>
      </w:r>
      <w:r w:rsidRPr="00857A9E">
        <w:rPr>
          <w:rFonts w:ascii="Century Gothic" w:hAnsi="Century Gothic"/>
        </w:rPr>
        <w:br/>
        <w:t xml:space="preserve">Atmosphère : type I - respirable </w:t>
      </w:r>
      <w:r w:rsidRPr="00857A9E">
        <w:rPr>
          <w:rFonts w:ascii="Century Gothic" w:hAnsi="Century Gothic"/>
        </w:rPr>
        <w:br/>
        <w:t xml:space="preserve">Gravité : standard </w:t>
      </w:r>
      <w:r w:rsidRPr="00857A9E">
        <w:rPr>
          <w:rFonts w:ascii="Century Gothic" w:hAnsi="Century Gothic"/>
        </w:rPr>
        <w:br/>
        <w:t xml:space="preserve">Hygrométrie : modérée </w:t>
      </w:r>
      <w:r w:rsidRPr="00857A9E">
        <w:rPr>
          <w:rFonts w:ascii="Century Gothic" w:hAnsi="Century Gothic"/>
        </w:rPr>
        <w:br/>
        <w:t xml:space="preserve">Diamètre : inconnu </w:t>
      </w:r>
      <w:r w:rsidRPr="00857A9E">
        <w:rPr>
          <w:rFonts w:ascii="Century Gothic" w:hAnsi="Century Gothic"/>
        </w:rPr>
        <w:br/>
        <w:t xml:space="preserve">Durée du jour : 26 heures standards </w:t>
      </w:r>
      <w:r w:rsidRPr="00857A9E">
        <w:rPr>
          <w:rFonts w:ascii="Century Gothic" w:hAnsi="Century Gothic"/>
        </w:rPr>
        <w:br/>
        <w:t xml:space="preserve">Durée de l’année : inconnue </w:t>
      </w:r>
      <w:r w:rsidRPr="00857A9E">
        <w:rPr>
          <w:rFonts w:ascii="Century Gothic" w:hAnsi="Century Gothic"/>
        </w:rPr>
        <w:br/>
        <w:t xml:space="preserve">Races intelligentes : </w:t>
      </w:r>
      <w:proofErr w:type="spellStart"/>
      <w:r w:rsidRPr="00857A9E">
        <w:rPr>
          <w:rFonts w:ascii="Century Gothic" w:hAnsi="Century Gothic"/>
        </w:rPr>
        <w:t>Savrips</w:t>
      </w:r>
      <w:proofErr w:type="spellEnd"/>
      <w:r w:rsidRPr="00857A9E">
        <w:rPr>
          <w:rFonts w:ascii="Century Gothic" w:hAnsi="Century Gothic"/>
        </w:rPr>
        <w:t xml:space="preserve"> </w:t>
      </w:r>
      <w:proofErr w:type="spellStart"/>
      <w:r w:rsidRPr="00857A9E">
        <w:rPr>
          <w:rFonts w:ascii="Century Gothic" w:hAnsi="Century Gothic"/>
        </w:rPr>
        <w:t>Mantelliens</w:t>
      </w:r>
      <w:proofErr w:type="spellEnd"/>
      <w:r w:rsidRPr="00857A9E">
        <w:rPr>
          <w:rFonts w:ascii="Century Gothic" w:hAnsi="Century Gothic"/>
        </w:rPr>
        <w:t xml:space="preserve">, humains, </w:t>
      </w:r>
      <w:proofErr w:type="spellStart"/>
      <w:r w:rsidRPr="00857A9E">
        <w:rPr>
          <w:rFonts w:ascii="Century Gothic" w:hAnsi="Century Gothic"/>
        </w:rPr>
        <w:t>Trandoshans</w:t>
      </w:r>
      <w:proofErr w:type="spellEnd"/>
      <w:r w:rsidRPr="00857A9E">
        <w:rPr>
          <w:rFonts w:ascii="Century Gothic" w:hAnsi="Century Gothic"/>
        </w:rPr>
        <w:t xml:space="preserve"> </w:t>
      </w:r>
      <w:r w:rsidRPr="00857A9E">
        <w:rPr>
          <w:rFonts w:ascii="Century Gothic" w:hAnsi="Century Gothic"/>
        </w:rPr>
        <w:br/>
        <w:t xml:space="preserve">Langue : </w:t>
      </w:r>
      <w:hyperlink r:id="rId65" w:history="1">
        <w:r w:rsidRPr="00857A9E">
          <w:rPr>
            <w:rStyle w:val="Lienhypertexte"/>
            <w:rFonts w:ascii="Century Gothic" w:hAnsi="Century Gothic"/>
            <w:color w:val="auto"/>
            <w:u w:val="none"/>
          </w:rPr>
          <w:t>Basic</w:t>
        </w:r>
      </w:hyperlink>
      <w:r w:rsidRPr="00857A9E">
        <w:rPr>
          <w:rFonts w:ascii="Century Gothic" w:hAnsi="Century Gothic"/>
        </w:rPr>
        <w:t xml:space="preserve"> </w:t>
      </w:r>
      <w:r w:rsidRPr="00857A9E">
        <w:rPr>
          <w:rFonts w:ascii="Century Gothic" w:hAnsi="Century Gothic"/>
        </w:rPr>
        <w:br/>
        <w:t xml:space="preserve">Population : 4 milliards </w:t>
      </w:r>
      <w:r w:rsidRPr="00857A9E">
        <w:rPr>
          <w:rFonts w:ascii="Century Gothic" w:hAnsi="Century Gothic"/>
        </w:rPr>
        <w:br/>
        <w:t xml:space="preserve">Spatioports : plusieurs de classe stellaire </w:t>
      </w:r>
      <w:r w:rsidRPr="00857A9E">
        <w:rPr>
          <w:rFonts w:ascii="Century Gothic" w:hAnsi="Century Gothic"/>
        </w:rPr>
        <w:br/>
        <w:t xml:space="preserve">Gouvernement : gouverneur planétaire (sous juridiction du gouvernement galactique en place) </w:t>
      </w:r>
      <w:r w:rsidRPr="00857A9E">
        <w:rPr>
          <w:rFonts w:ascii="Century Gothic" w:hAnsi="Century Gothic"/>
        </w:rPr>
        <w:br/>
        <w:t xml:space="preserve">Niveau technologique : galactique </w:t>
      </w:r>
      <w:r w:rsidRPr="00857A9E">
        <w:rPr>
          <w:rFonts w:ascii="Century Gothic" w:hAnsi="Century Gothic"/>
        </w:rPr>
        <w:br/>
        <w:t xml:space="preserve">Exportations : aucune </w:t>
      </w:r>
      <w:r w:rsidRPr="00857A9E">
        <w:rPr>
          <w:rFonts w:ascii="Century Gothic" w:hAnsi="Century Gothic"/>
        </w:rPr>
        <w:br/>
        <w:t>Importations : touristes, malfrats</w:t>
      </w:r>
    </w:p>
    <w:sectPr w:rsidR="00722C56" w:rsidRPr="00857A9E"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27791"/>
    <w:rsid w:val="00033FEF"/>
    <w:rsid w:val="00035F7B"/>
    <w:rsid w:val="0004330F"/>
    <w:rsid w:val="000540A9"/>
    <w:rsid w:val="00065272"/>
    <w:rsid w:val="0007540D"/>
    <w:rsid w:val="00090184"/>
    <w:rsid w:val="000C3F81"/>
    <w:rsid w:val="000E4377"/>
    <w:rsid w:val="000F6452"/>
    <w:rsid w:val="00100FA3"/>
    <w:rsid w:val="00105E6A"/>
    <w:rsid w:val="00120E6C"/>
    <w:rsid w:val="00175C88"/>
    <w:rsid w:val="001821DA"/>
    <w:rsid w:val="00192C77"/>
    <w:rsid w:val="001B001D"/>
    <w:rsid w:val="001B0297"/>
    <w:rsid w:val="001C5669"/>
    <w:rsid w:val="001D3F9A"/>
    <w:rsid w:val="001D66D1"/>
    <w:rsid w:val="0020283A"/>
    <w:rsid w:val="002130EF"/>
    <w:rsid w:val="0023694E"/>
    <w:rsid w:val="002464F1"/>
    <w:rsid w:val="00253631"/>
    <w:rsid w:val="00283F21"/>
    <w:rsid w:val="0028445F"/>
    <w:rsid w:val="00287F67"/>
    <w:rsid w:val="002A2AA3"/>
    <w:rsid w:val="002A30D4"/>
    <w:rsid w:val="002D0E53"/>
    <w:rsid w:val="002E340E"/>
    <w:rsid w:val="002F7C67"/>
    <w:rsid w:val="0033237E"/>
    <w:rsid w:val="00334D9A"/>
    <w:rsid w:val="00345D7F"/>
    <w:rsid w:val="003A6789"/>
    <w:rsid w:val="003B260E"/>
    <w:rsid w:val="003C3F81"/>
    <w:rsid w:val="003C72D5"/>
    <w:rsid w:val="003E0C84"/>
    <w:rsid w:val="003F0FC7"/>
    <w:rsid w:val="0040233E"/>
    <w:rsid w:val="00411D46"/>
    <w:rsid w:val="004145A8"/>
    <w:rsid w:val="00422306"/>
    <w:rsid w:val="00431251"/>
    <w:rsid w:val="00433EBE"/>
    <w:rsid w:val="00434908"/>
    <w:rsid w:val="00445CF6"/>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7C57"/>
    <w:rsid w:val="005C0251"/>
    <w:rsid w:val="00617CC8"/>
    <w:rsid w:val="006220DF"/>
    <w:rsid w:val="00643772"/>
    <w:rsid w:val="00674214"/>
    <w:rsid w:val="006B3D3F"/>
    <w:rsid w:val="006D7CEA"/>
    <w:rsid w:val="006E6708"/>
    <w:rsid w:val="006F0200"/>
    <w:rsid w:val="00710AF8"/>
    <w:rsid w:val="00722C56"/>
    <w:rsid w:val="0078094F"/>
    <w:rsid w:val="007848C8"/>
    <w:rsid w:val="0078785D"/>
    <w:rsid w:val="00793F32"/>
    <w:rsid w:val="007C6BEE"/>
    <w:rsid w:val="0080285B"/>
    <w:rsid w:val="00806C95"/>
    <w:rsid w:val="008254F1"/>
    <w:rsid w:val="00830D8A"/>
    <w:rsid w:val="00847694"/>
    <w:rsid w:val="00857A9E"/>
    <w:rsid w:val="00875554"/>
    <w:rsid w:val="00894E5F"/>
    <w:rsid w:val="008C46FF"/>
    <w:rsid w:val="008C7B72"/>
    <w:rsid w:val="008D1834"/>
    <w:rsid w:val="008D462B"/>
    <w:rsid w:val="008F0D17"/>
    <w:rsid w:val="008F6CA2"/>
    <w:rsid w:val="0091340F"/>
    <w:rsid w:val="00914F6E"/>
    <w:rsid w:val="009169B9"/>
    <w:rsid w:val="0095400C"/>
    <w:rsid w:val="009744E9"/>
    <w:rsid w:val="009A4F36"/>
    <w:rsid w:val="009A746F"/>
    <w:rsid w:val="009C11F9"/>
    <w:rsid w:val="009C3167"/>
    <w:rsid w:val="009C745F"/>
    <w:rsid w:val="00A04277"/>
    <w:rsid w:val="00A31F05"/>
    <w:rsid w:val="00A37E2B"/>
    <w:rsid w:val="00A60E98"/>
    <w:rsid w:val="00AB542A"/>
    <w:rsid w:val="00AD6C8C"/>
    <w:rsid w:val="00B009BA"/>
    <w:rsid w:val="00B05931"/>
    <w:rsid w:val="00B05B0F"/>
    <w:rsid w:val="00B25391"/>
    <w:rsid w:val="00B41A9B"/>
    <w:rsid w:val="00B439C4"/>
    <w:rsid w:val="00B77330"/>
    <w:rsid w:val="00B926EA"/>
    <w:rsid w:val="00BA54DF"/>
    <w:rsid w:val="00BE04D5"/>
    <w:rsid w:val="00BF783B"/>
    <w:rsid w:val="00C31DF5"/>
    <w:rsid w:val="00C42679"/>
    <w:rsid w:val="00C43AB6"/>
    <w:rsid w:val="00C46099"/>
    <w:rsid w:val="00C65BD8"/>
    <w:rsid w:val="00C855C3"/>
    <w:rsid w:val="00CA15E3"/>
    <w:rsid w:val="00CA6594"/>
    <w:rsid w:val="00CC2E4A"/>
    <w:rsid w:val="00D12803"/>
    <w:rsid w:val="00D3699D"/>
    <w:rsid w:val="00D41BA5"/>
    <w:rsid w:val="00D53E20"/>
    <w:rsid w:val="00D64876"/>
    <w:rsid w:val="00D7705C"/>
    <w:rsid w:val="00DE2127"/>
    <w:rsid w:val="00DE60FF"/>
    <w:rsid w:val="00DE7F1E"/>
    <w:rsid w:val="00DF0633"/>
    <w:rsid w:val="00DF6211"/>
    <w:rsid w:val="00E11E5C"/>
    <w:rsid w:val="00E15467"/>
    <w:rsid w:val="00E230AE"/>
    <w:rsid w:val="00E27CCC"/>
    <w:rsid w:val="00E366CC"/>
    <w:rsid w:val="00E41058"/>
    <w:rsid w:val="00E61A50"/>
    <w:rsid w:val="00E65442"/>
    <w:rsid w:val="00E677C9"/>
    <w:rsid w:val="00E727E2"/>
    <w:rsid w:val="00E86A4A"/>
    <w:rsid w:val="00EA1756"/>
    <w:rsid w:val="00F01F57"/>
    <w:rsid w:val="00F1683E"/>
    <w:rsid w:val="00F221A1"/>
    <w:rsid w:val="00F2755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8972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tarwars-holonet.com/holonet.php?fiche=lieu_gal_hyper" TargetMode="External"/><Relationship Id="rId18" Type="http://schemas.openxmlformats.org/officeDocument/2006/relationships/hyperlink" Target="http://www.starwars-holonet.com/holonet.php?fiche=event_gcg" TargetMode="External"/><Relationship Id="rId26" Type="http://schemas.openxmlformats.org/officeDocument/2006/relationships/hyperlink" Target="http://www.starwars-holonet.com/holonet.php?fiche=org_eg" TargetMode="External"/><Relationship Id="rId39" Type="http://schemas.openxmlformats.org/officeDocument/2006/relationships/hyperlink" Target="http://www.starwars-holonet.com/holonet.php?fiche=org_esp_rybet" TargetMode="External"/><Relationship Id="rId21" Type="http://schemas.openxmlformats.org/officeDocument/2006/relationships/image" Target="media/image2.jpeg"/><Relationship Id="rId34" Type="http://schemas.openxmlformats.org/officeDocument/2006/relationships/hyperlink" Target="http://www.starwars-holonet.com/holonet.php?fiche=perso_skywalker_luke" TargetMode="External"/><Relationship Id="rId42" Type="http://schemas.openxmlformats.org/officeDocument/2006/relationships/hyperlink" Target="http://www.starwars-holonet.com/holonet.php?fiche=org_all" TargetMode="External"/><Relationship Id="rId47" Type="http://schemas.openxmlformats.org/officeDocument/2006/relationships/hyperlink" Target="http://www.starwars-holonet.com/holonet.php?fiche=perso_bossk" TargetMode="External"/><Relationship Id="rId50" Type="http://schemas.openxmlformats.org/officeDocument/2006/relationships/hyperlink" Target="http://www.starwars-holonet.com/holonet.php?fiche=perso_calrissian_lando" TargetMode="External"/><Relationship Id="rId55" Type="http://schemas.openxmlformats.org/officeDocument/2006/relationships/hyperlink" Target="http://www.starwars-holonet.com/holonet.php?fiche=perso_thrawn" TargetMode="External"/><Relationship Id="rId63" Type="http://schemas.openxmlformats.org/officeDocument/2006/relationships/hyperlink" Target="http://www.starwars-holonet.com/holonet.php?fiche=org_esp_ryn" TargetMode="External"/><Relationship Id="rId7" Type="http://schemas.openxmlformats.org/officeDocument/2006/relationships/hyperlink" Target="http://www.starwars-holonet.com/holonet.php?fiche=lieu_gal_bm" TargetMode="External"/><Relationship Id="rId2" Type="http://schemas.openxmlformats.org/officeDocument/2006/relationships/styles" Target="styles.xml"/><Relationship Id="rId16" Type="http://schemas.openxmlformats.org/officeDocument/2006/relationships/hyperlink" Target="http://www.starwars-holonet.com/holonet.php?fiche=org_nr" TargetMode="External"/><Relationship Id="rId29" Type="http://schemas.openxmlformats.org/officeDocument/2006/relationships/hyperlink" Target="http://www.starwars-holonet.com/holonet.php?fiche=event_hoth" TargetMode="External"/><Relationship Id="rId1" Type="http://schemas.openxmlformats.org/officeDocument/2006/relationships/numbering" Target="numbering.xml"/><Relationship Id="rId6" Type="http://schemas.openxmlformats.org/officeDocument/2006/relationships/hyperlink" Target="http://www.starwars-holonet.com/holonet.php?fiche=lieu_gal_brillant_joyau" TargetMode="External"/><Relationship Id="rId11" Type="http://schemas.openxmlformats.org/officeDocument/2006/relationships/hyperlink" Target="http://www.starwars-holonet.com/holonet.php?fiche=org_ar" TargetMode="External"/><Relationship Id="rId24" Type="http://schemas.openxmlformats.org/officeDocument/2006/relationships/hyperlink" Target="http://www.starwars-holonet.com/holonet.php?fiche=org_jedi" TargetMode="External"/><Relationship Id="rId32" Type="http://schemas.openxmlformats.org/officeDocument/2006/relationships/hyperlink" Target="http://www.starwars-holonet.com/holonet.php?fiche=org_cdp" TargetMode="External"/><Relationship Id="rId37" Type="http://schemas.openxmlformats.org/officeDocument/2006/relationships/hyperlink" Target="http://www.starwars-holonet.com/holonet.php?fiche=perso_goot_alfreda" TargetMode="External"/><Relationship Id="rId40" Type="http://schemas.openxmlformats.org/officeDocument/2006/relationships/hyperlink" Target="http://www.starwars-holonet.com/holonet.php?fiche=perso_briff" TargetMode="External"/><Relationship Id="rId45" Type="http://schemas.openxmlformats.org/officeDocument/2006/relationships/hyperlink" Target="http://www.starwars-holonet.com/holonet.php?fiche=perso_bos_cypher" TargetMode="External"/><Relationship Id="rId53" Type="http://schemas.openxmlformats.org/officeDocument/2006/relationships/hyperlink" Target="http://www.starwars-holonet.com/holonet.php?fiche=ship_xw" TargetMode="External"/><Relationship Id="rId58" Type="http://schemas.openxmlformats.org/officeDocument/2006/relationships/hyperlink" Target="http://www.starwars-holonet.com/holonet.php?fiche=perso_korr_jaden" TargetMode="External"/><Relationship Id="rId66"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www.starwars-holonet.com/holonet.php?fiche=ship_roue_jubile" TargetMode="External"/><Relationship Id="rId23" Type="http://schemas.openxmlformats.org/officeDocument/2006/relationships/hyperlink" Target="http://www.starwars-holonet.com/holonet.php?fiche=event_gdc" TargetMode="External"/><Relationship Id="rId28" Type="http://schemas.openxmlformats.org/officeDocument/2006/relationships/hyperlink" Target="http://www.starwars-holonet.com/holonet.php?fiche=lieu_spatioport" TargetMode="External"/><Relationship Id="rId36" Type="http://schemas.openxmlformats.org/officeDocument/2006/relationships/hyperlink" Target="http://www.starwars-holonet.com/holonet.php?fiche=perso_chewbacca" TargetMode="External"/><Relationship Id="rId49" Type="http://schemas.openxmlformats.org/officeDocument/2006/relationships/hyperlink" Target="http://www.starwars-holonet.com/holonet.php?fiche=perso_rendar_dash" TargetMode="External"/><Relationship Id="rId57" Type="http://schemas.openxmlformats.org/officeDocument/2006/relationships/hyperlink" Target="http://www.starwars-holonet.com/holonet.php?fiche=org_ragnos" TargetMode="External"/><Relationship Id="rId61" Type="http://schemas.openxmlformats.org/officeDocument/2006/relationships/hyperlink" Target="http://www.starwars-holonet.com/holonet.php?fiche=perso_elan" TargetMode="External"/><Relationship Id="rId10" Type="http://schemas.openxmlformats.org/officeDocument/2006/relationships/hyperlink" Target="http://www.starwars-holonet.com/holonet.php?fiche=event_yavin" TargetMode="External"/><Relationship Id="rId19" Type="http://schemas.openxmlformats.org/officeDocument/2006/relationships/hyperlink" Target="http://www.starwars-holonet.com/holonet.php?fiche=org_esp_humain" TargetMode="External"/><Relationship Id="rId31" Type="http://schemas.openxmlformats.org/officeDocument/2006/relationships/hyperlink" Target="http://www.starwars-holonet.com/holonet.php?fiche=perso_jabba" TargetMode="External"/><Relationship Id="rId44" Type="http://schemas.openxmlformats.org/officeDocument/2006/relationships/hyperlink" Target="http://www.starwars-holonet.com/holonet.php?fiche=lieu_base_echo" TargetMode="External"/><Relationship Id="rId52" Type="http://schemas.openxmlformats.org/officeDocument/2006/relationships/hyperlink" Target="http://www.starwars-holonet.com/holonet.php?fiche=event_endor" TargetMode="External"/><Relationship Id="rId60" Type="http://schemas.openxmlformats.org/officeDocument/2006/relationships/hyperlink" Target="http://www.starwars-holonet.com/holonet.php?fiche=org_esp_yv" TargetMode="External"/><Relationship Id="rId65" Type="http://schemas.openxmlformats.org/officeDocument/2006/relationships/hyperlink" Target="http://www.starwars-holonet.com/holonet.php?fiche=tech_lang_basic" TargetMode="External"/><Relationship Id="rId4" Type="http://schemas.openxmlformats.org/officeDocument/2006/relationships/webSettings" Target="webSettings.xml"/><Relationship Id="rId9" Type="http://schemas.openxmlformats.org/officeDocument/2006/relationships/hyperlink" Target="http://www.starwars-holonet.com/holonet.php?fiche=planete_anobis" TargetMode="External"/><Relationship Id="rId14" Type="http://schemas.openxmlformats.org/officeDocument/2006/relationships/hyperlink" Target="http://www.starwars-holonet.com/holonet.php?fiche=org_contrebandier" TargetMode="External"/><Relationship Id="rId22" Type="http://schemas.openxmlformats.org/officeDocument/2006/relationships/hyperlink" Target="http://www.starwars-holonet.com/holonet.php?fiche=lieu_gal_core" TargetMode="External"/><Relationship Id="rId27" Type="http://schemas.openxmlformats.org/officeDocument/2006/relationships/hyperlink" Target="http://www.starwars-holonet.com/holonet.php?fiche=perso_palpatine" TargetMode="External"/><Relationship Id="rId30" Type="http://schemas.openxmlformats.org/officeDocument/2006/relationships/hyperlink" Target="http://www.starwars-holonet.com/holonet.php?fiche=perso_mckumb_drub" TargetMode="External"/><Relationship Id="rId35" Type="http://schemas.openxmlformats.org/officeDocument/2006/relationships/hyperlink" Target="http://www.starwars-holonet.com/holonet.php?fiche=perso_organa_leia" TargetMode="External"/><Relationship Id="rId43" Type="http://schemas.openxmlformats.org/officeDocument/2006/relationships/hyperlink" Target="http://www.starwars-holonet.com/holonet.php?fiche=planete_hoth" TargetMode="External"/><Relationship Id="rId48" Type="http://schemas.openxmlformats.org/officeDocument/2006/relationships/hyperlink" Target="http://www.starwars-holonet.com/holonet.php?fiche=perso_fett_boba" TargetMode="External"/><Relationship Id="rId56" Type="http://schemas.openxmlformats.org/officeDocument/2006/relationships/hyperlink" Target="http://www.starwars-holonet.com/holonet.php?fiche=org_esp_chiss" TargetMode="External"/><Relationship Id="rId64" Type="http://schemas.openxmlformats.org/officeDocument/2006/relationships/hyperlink" Target="http://www.starwars-holonet.com/holonet.php?fiche=org_mandaloriens" TargetMode="External"/><Relationship Id="rId8" Type="http://schemas.openxmlformats.org/officeDocument/2006/relationships/hyperlink" Target="http://www.starwars-holonet.com/holonet.php?fiche=org_esp_savrip" TargetMode="External"/><Relationship Id="rId51" Type="http://schemas.openxmlformats.org/officeDocument/2006/relationships/hyperlink" Target="http://www.starwars-holonet.com/holonet.php?fiche=droid_ig88" TargetMode="External"/><Relationship Id="rId3" Type="http://schemas.openxmlformats.org/officeDocument/2006/relationships/settings" Target="settings.xml"/><Relationship Id="rId12" Type="http://schemas.openxmlformats.org/officeDocument/2006/relationships/hyperlink" Target="http://www.starwars-holonet.com/holonet.php?fiche=lieu_galaxie" TargetMode="External"/><Relationship Id="rId17" Type="http://schemas.openxmlformats.org/officeDocument/2006/relationships/hyperlink" Target="http://www.starwars-holonet.com/holonet.php?fiche=perso_solo_han" TargetMode="External"/><Relationship Id="rId25" Type="http://schemas.openxmlformats.org/officeDocument/2006/relationships/hyperlink" Target="http://www.starwars-holonet.com/holonet.php?fiche=perso_pablojill" TargetMode="External"/><Relationship Id="rId33" Type="http://schemas.openxmlformats.org/officeDocument/2006/relationships/hyperlink" Target="http://www.starwars-holonet.com/holonet.php?fiche=perso_skorr" TargetMode="External"/><Relationship Id="rId38" Type="http://schemas.openxmlformats.org/officeDocument/2006/relationships/hyperlink" Target="http://www.starwars-holonet.com/holonet.php?fiche=perso_czerthos" TargetMode="External"/><Relationship Id="rId46" Type="http://schemas.openxmlformats.org/officeDocument/2006/relationships/hyperlink" Target="http://www.starwars-holonet.com/holonet.php?fiche=perso_dengar" TargetMode="External"/><Relationship Id="rId59" Type="http://schemas.openxmlformats.org/officeDocument/2006/relationships/hyperlink" Target="http://www.starwars-holonet.com/holonet.php?fiche=event_gyv" TargetMode="External"/><Relationship Id="rId67" Type="http://schemas.openxmlformats.org/officeDocument/2006/relationships/theme" Target="theme/theme1.xml"/><Relationship Id="rId20" Type="http://schemas.openxmlformats.org/officeDocument/2006/relationships/hyperlink" Target="http://www.starwars-holonet.com/holonet.php?fiche=org_esp_trandoshan" TargetMode="External"/><Relationship Id="rId41" Type="http://schemas.openxmlformats.org/officeDocument/2006/relationships/hyperlink" Target="http://www.starwars-holonet.com/holonet.php?fiche=org_blacksun" TargetMode="External"/><Relationship Id="rId54" Type="http://schemas.openxmlformats.org/officeDocument/2006/relationships/hyperlink" Target="http://www.starwars-holonet.com/holonet.php?fiche=org_grands_amiraux" TargetMode="External"/><Relationship Id="rId62" Type="http://schemas.openxmlformats.org/officeDocument/2006/relationships/hyperlink" Target="http://www.starwars-holonet.com/holonet.php?fiche=perso_drom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2834</Words>
  <Characters>15592</Characters>
  <Application>Microsoft Office Word</Application>
  <DocSecurity>0</DocSecurity>
  <Lines>129</Lines>
  <Paragraphs>36</Paragraphs>
  <ScaleCrop>false</ScaleCrop>
  <Company/>
  <LinksUpToDate>false</LinksUpToDate>
  <CharactersWithSpaces>18390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18</cp:revision>
  <dcterms:created xsi:type="dcterms:W3CDTF">2010-03-25T07:32:00Z</dcterms:created>
  <dcterms:modified xsi:type="dcterms:W3CDTF">2012-05-23T10:05:00Z</dcterms:modified>
</cp:coreProperties>
</file>